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FC" w:rsidRDefault="003D26FC">
      <w:pPr>
        <w:spacing w:before="120" w:line="240" w:lineRule="auto"/>
        <w:ind w:left="2" w:hanging="2"/>
        <w:jc w:val="right"/>
        <w:rPr>
          <w:sz w:val="24"/>
        </w:rPr>
      </w:pPr>
    </w:p>
    <w:tbl>
      <w:tblPr>
        <w:tblStyle w:val="affb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2"/>
        <w:gridCol w:w="4443"/>
      </w:tblGrid>
      <w:tr w:rsidR="003D26FC">
        <w:trPr>
          <w:trHeight w:val="265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АНО ДПО «ЦО «Махаон»</w:t>
            </w: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______________И.Г. Жидкова</w:t>
            </w:r>
          </w:p>
          <w:p w:rsidR="003D26FC" w:rsidRDefault="003D26FC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pacing w:line="240" w:lineRule="auto"/>
              <w:ind w:left="-1" w:hanging="2"/>
              <w:jc w:val="right"/>
              <w:rPr>
                <w:sz w:val="24"/>
              </w:rPr>
            </w:pPr>
          </w:p>
          <w:p w:rsidR="003D26FC" w:rsidRDefault="00BC601E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«_____» _______________2026</w:t>
            </w:r>
            <w:r w:rsidR="00440CA3">
              <w:rPr>
                <w:sz w:val="24"/>
              </w:rPr>
              <w:t xml:space="preserve"> г.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mallCaps/>
                <w:sz w:val="24"/>
              </w:rPr>
              <w:t>«УТВЕРЖДАЮ»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БОУ г. Омска «ЦТ «Созвездие»</w:t>
            </w: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________________ Д.Н. Жидков</w:t>
            </w:r>
          </w:p>
          <w:p w:rsidR="003D26FC" w:rsidRDefault="003D26FC">
            <w:pPr>
              <w:keepNext/>
              <w:tabs>
                <w:tab w:val="left" w:pos="0"/>
              </w:tabs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5A012A">
            <w:pPr>
              <w:keepNext/>
              <w:tabs>
                <w:tab w:val="left" w:pos="0"/>
              </w:tabs>
              <w:spacing w:line="240" w:lineRule="auto"/>
              <w:ind w:left="2" w:hanging="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«____» _______________202</w:t>
            </w:r>
            <w:r w:rsidR="00BC601E">
              <w:rPr>
                <w:sz w:val="24"/>
              </w:rPr>
              <w:t>6</w:t>
            </w:r>
            <w:r w:rsidR="00440CA3">
              <w:rPr>
                <w:sz w:val="24"/>
              </w:rPr>
              <w:t xml:space="preserve"> г.</w:t>
            </w: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</w:tc>
      </w:tr>
      <w:tr w:rsidR="003D26FC">
        <w:trPr>
          <w:trHeight w:val="2126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mallCaps/>
                <w:sz w:val="24"/>
              </w:rPr>
              <w:t>«УТВЕРЖДАЮ»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>Ректор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ФГБОУ ВО </w:t>
            </w: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«Омский государственный университет путей сообщения»   </w:t>
            </w:r>
          </w:p>
          <w:p w:rsidR="003D26FC" w:rsidRDefault="003D26FC">
            <w:pPr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440CA3">
            <w:pPr>
              <w:spacing w:line="240" w:lineRule="auto"/>
              <w:ind w:left="2" w:hanging="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________________ С.М. Овчаренко </w:t>
            </w:r>
          </w:p>
          <w:p w:rsidR="003D26FC" w:rsidRDefault="003D26FC">
            <w:pPr>
              <w:keepNext/>
              <w:tabs>
                <w:tab w:val="left" w:pos="0"/>
              </w:tabs>
              <w:spacing w:line="240" w:lineRule="auto"/>
              <w:ind w:left="2" w:hanging="2"/>
              <w:jc w:val="right"/>
              <w:rPr>
                <w:sz w:val="24"/>
              </w:rPr>
            </w:pPr>
          </w:p>
          <w:p w:rsidR="003D26FC" w:rsidRDefault="005A012A">
            <w:pPr>
              <w:keepNext/>
              <w:tabs>
                <w:tab w:val="left" w:pos="0"/>
              </w:tabs>
              <w:spacing w:line="240" w:lineRule="auto"/>
              <w:ind w:left="2" w:hanging="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«____» _______________202</w:t>
            </w:r>
            <w:r w:rsidR="00BC601E">
              <w:rPr>
                <w:sz w:val="24"/>
              </w:rPr>
              <w:t>6</w:t>
            </w:r>
            <w:r w:rsidR="00440CA3">
              <w:rPr>
                <w:sz w:val="24"/>
              </w:rPr>
              <w:t xml:space="preserve"> г.</w:t>
            </w:r>
          </w:p>
          <w:p w:rsidR="003D26FC" w:rsidRDefault="003D26FC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left="-1" w:hanging="2"/>
              <w:jc w:val="right"/>
              <w:rPr>
                <w:i/>
                <w:sz w:val="24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6FC" w:rsidRDefault="003D26FC"/>
        </w:tc>
      </w:tr>
    </w:tbl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440CA3">
      <w:pPr>
        <w:keepNext/>
        <w:numPr>
          <w:ilvl w:val="0"/>
          <w:numId w:val="3"/>
        </w:numPr>
        <w:tabs>
          <w:tab w:val="left" w:pos="0"/>
        </w:tabs>
        <w:spacing w:before="120"/>
        <w:ind w:left="-1" w:hanging="2"/>
        <w:jc w:val="center"/>
        <w:rPr>
          <w:b/>
          <w:sz w:val="32"/>
        </w:rPr>
      </w:pPr>
      <w:r>
        <w:rPr>
          <w:b/>
          <w:sz w:val="24"/>
        </w:rPr>
        <w:t>ПОЛОЖЕНИЕ</w:t>
      </w:r>
    </w:p>
    <w:p w:rsidR="003D26FC" w:rsidRDefault="00440CA3">
      <w:pPr>
        <w:spacing w:before="120"/>
        <w:ind w:left="0" w:hanging="3"/>
        <w:jc w:val="center"/>
        <w:rPr>
          <w:b/>
          <w:sz w:val="32"/>
        </w:rPr>
      </w:pPr>
      <w:r>
        <w:rPr>
          <w:b/>
          <w:sz w:val="32"/>
        </w:rPr>
        <w:t>Об открытом областном конкурсе</w:t>
      </w:r>
    </w:p>
    <w:p w:rsidR="003D26FC" w:rsidRDefault="00440CA3">
      <w:pPr>
        <w:spacing w:before="120"/>
        <w:ind w:left="0" w:hanging="3"/>
        <w:jc w:val="center"/>
        <w:rPr>
          <w:b/>
          <w:sz w:val="24"/>
        </w:rPr>
      </w:pPr>
      <w:r>
        <w:rPr>
          <w:b/>
          <w:sz w:val="32"/>
        </w:rPr>
        <w:t xml:space="preserve"> «Горячие клавиши»</w:t>
      </w: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tabs>
          <w:tab w:val="left" w:pos="0"/>
        </w:tabs>
        <w:spacing w:before="120" w:line="240" w:lineRule="auto"/>
        <w:ind w:left="2" w:hanging="2"/>
        <w:rPr>
          <w:b/>
          <w:sz w:val="24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3D26FC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440CA3">
      <w:pPr>
        <w:keepNext/>
        <w:numPr>
          <w:ilvl w:val="0"/>
          <w:numId w:val="3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  <w:r>
        <w:rPr>
          <w:b/>
          <w:sz w:val="32"/>
        </w:rPr>
        <w:t>Омск</w:t>
      </w:r>
    </w:p>
    <w:p w:rsidR="003D26FC" w:rsidRDefault="007F639A">
      <w:pPr>
        <w:keepNext/>
        <w:tabs>
          <w:tab w:val="left" w:pos="0"/>
        </w:tabs>
        <w:spacing w:before="120" w:line="240" w:lineRule="auto"/>
        <w:ind w:left="2" w:hanging="2"/>
        <w:jc w:val="center"/>
        <w:rPr>
          <w:b/>
          <w:sz w:val="24"/>
        </w:rPr>
      </w:pPr>
      <w:r>
        <w:rPr>
          <w:b/>
          <w:sz w:val="24"/>
        </w:rPr>
        <w:t>202</w:t>
      </w:r>
      <w:r w:rsidR="00BC601E">
        <w:rPr>
          <w:b/>
          <w:sz w:val="24"/>
        </w:rPr>
        <w:t>6</w:t>
      </w:r>
      <w:r w:rsidR="00440CA3">
        <w:br w:type="page"/>
      </w:r>
    </w:p>
    <w:p w:rsidR="003D26FC" w:rsidRDefault="00440CA3">
      <w:pPr>
        <w:keepNext/>
        <w:tabs>
          <w:tab w:val="left" w:pos="0"/>
        </w:tabs>
        <w:spacing w:before="120"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1. ОБЩИЕ ПОЛОЖЕНИЯ</w:t>
      </w:r>
    </w:p>
    <w:p w:rsidR="003D26FC" w:rsidRDefault="003D26FC">
      <w:pPr>
        <w:keepNext/>
        <w:tabs>
          <w:tab w:val="left" w:pos="0"/>
        </w:tabs>
        <w:spacing w:before="120" w:line="240" w:lineRule="auto"/>
        <w:ind w:left="0" w:firstLine="0"/>
        <w:jc w:val="center"/>
        <w:rPr>
          <w:b/>
          <w:sz w:val="32"/>
        </w:rPr>
      </w:pPr>
    </w:p>
    <w:p w:rsidR="003D26FC" w:rsidRDefault="00440CA3">
      <w:pPr>
        <w:keepNext/>
        <w:tabs>
          <w:tab w:val="left" w:pos="0"/>
        </w:tabs>
        <w:spacing w:before="120" w:after="240" w:line="240" w:lineRule="auto"/>
        <w:ind w:left="0" w:firstLine="0"/>
        <w:rPr>
          <w:b/>
          <w:sz w:val="32"/>
        </w:rPr>
      </w:pPr>
      <w:r>
        <w:tab/>
        <w:t>1.1. Организатор конкурса - Автономная некоммерческая организация дополнительного профессионального образования «Центр обучения «Махаон» (далее АНО ДПО «ЦО «Махаон»)</w:t>
      </w:r>
    </w:p>
    <w:p w:rsidR="003D26FC" w:rsidRDefault="00440CA3">
      <w:pPr>
        <w:pStyle w:val="1"/>
        <w:numPr>
          <w:ilvl w:val="0"/>
          <w:numId w:val="0"/>
        </w:numPr>
        <w:rPr>
          <w:b w:val="0"/>
          <w:sz w:val="28"/>
        </w:rPr>
      </w:pPr>
      <w:r>
        <w:rPr>
          <w:b w:val="0"/>
          <w:sz w:val="28"/>
        </w:rPr>
        <w:tab/>
        <w:t xml:space="preserve">1.2. Соорганизаторы конкурса: </w:t>
      </w:r>
      <w:r w:rsidR="00302B2F">
        <w:rPr>
          <w:b w:val="0"/>
          <w:sz w:val="28"/>
        </w:rPr>
        <w:t>Б</w:t>
      </w:r>
      <w:r>
        <w:rPr>
          <w:b w:val="0"/>
          <w:sz w:val="28"/>
        </w:rPr>
        <w:t xml:space="preserve">юджетное образовательное учреждение дополнительного образования г. Омска «Центр творчества «Созвездие» (далее БОУ ДО г. Омска «ЦТ «Созвездие»), федеральное государственное бюджетное образовательное учреждение высшего образования «Омский государственный университет </w:t>
      </w:r>
      <w:r w:rsidR="00302B2F">
        <w:rPr>
          <w:b w:val="0"/>
          <w:sz w:val="28"/>
        </w:rPr>
        <w:t>путей сообщения» (далее ОмГУПС)</w:t>
      </w:r>
      <w:r>
        <w:rPr>
          <w:b w:val="0"/>
          <w:sz w:val="28"/>
        </w:rPr>
        <w:t>.</w:t>
      </w:r>
    </w:p>
    <w:p w:rsidR="003D26FC" w:rsidRDefault="003D26FC">
      <w:pPr>
        <w:ind w:left="0" w:hanging="3"/>
      </w:pPr>
    </w:p>
    <w:p w:rsidR="003D26FC" w:rsidRPr="00302B2F" w:rsidRDefault="00440CA3">
      <w:pPr>
        <w:spacing w:after="240"/>
        <w:ind w:left="0" w:hanging="3"/>
      </w:pPr>
      <w:r>
        <w:tab/>
      </w:r>
      <w:r>
        <w:tab/>
        <w:t xml:space="preserve">1.3. Партнеры конкурса: </w:t>
      </w:r>
      <w:r w:rsidR="007F639A">
        <w:t xml:space="preserve">акционерное общество </w:t>
      </w:r>
      <w:r>
        <w:t>«Омский научно-исследовательский институт приб</w:t>
      </w:r>
      <w:r w:rsidR="00302B2F">
        <w:t>оростроения» (далее АО «ОНИИП»), Общество с ограниченной ответственностью «Севен битс» (далее ООО «Севен битс»), детская областная общественная организация «научное общество учащихся «Поиск» (далее ДООО НОУ «Поиск»)</w:t>
      </w:r>
      <w:r w:rsidR="00995822">
        <w:t xml:space="preserve">, </w:t>
      </w:r>
      <w:r w:rsidR="00995822" w:rsidRPr="00995822">
        <w:t>ФГАОУ ВО «ОмГУ им. Ф.М. Достоевского»</w:t>
      </w:r>
      <w:bookmarkStart w:id="0" w:name="_GoBack"/>
      <w:bookmarkEnd w:id="0"/>
      <w:r w:rsidR="00302B2F">
        <w:t>.</w:t>
      </w:r>
    </w:p>
    <w:p w:rsidR="003D26FC" w:rsidRDefault="00440CA3">
      <w:pPr>
        <w:spacing w:after="240"/>
        <w:ind w:left="0" w:hanging="3"/>
      </w:pPr>
      <w:r>
        <w:tab/>
      </w:r>
      <w:r>
        <w:tab/>
        <w:t>1.4 Конкурс проводится в соответствии с Федеральным законом Российской Федерации «Об образовании в Российской Федерации» № 273-ФЗ от 29.12.2012 г. (в ред. 31.12.2014</w:t>
      </w:r>
      <w:r w:rsidR="00DE6F3D">
        <w:t xml:space="preserve"> </w:t>
      </w:r>
      <w:r>
        <w:t>г.) часть 2, статья 77 и направлен на выявление, развитие и поддержку творческого потенциала детей.</w:t>
      </w:r>
    </w:p>
    <w:p w:rsidR="003D26FC" w:rsidRDefault="00440CA3">
      <w:pPr>
        <w:ind w:left="0" w:hanging="3"/>
      </w:pPr>
      <w:r>
        <w:tab/>
      </w:r>
      <w:r>
        <w:tab/>
        <w:t>1.5. Цель конкурса -</w:t>
      </w:r>
      <w:r>
        <w:rPr>
          <w:sz w:val="24"/>
        </w:rPr>
        <w:t xml:space="preserve"> </w:t>
      </w:r>
      <w:r>
        <w:t>выявление, развитие и поддержка творческого потенциала учащихся при разработке программ на языках высокого уровня, создании сайтов, графических и анимационных работ, робототехнических изделий, и других продуктов в сфере IT и инженерных технологий.</w:t>
      </w:r>
    </w:p>
    <w:p w:rsidR="003D26FC" w:rsidRDefault="003D26FC">
      <w:pPr>
        <w:ind w:left="0" w:hanging="3"/>
      </w:pPr>
    </w:p>
    <w:p w:rsidR="003D26FC" w:rsidRDefault="00440CA3">
      <w:pPr>
        <w:ind w:left="0" w:hanging="3"/>
      </w:pPr>
      <w:r>
        <w:tab/>
      </w:r>
      <w:r>
        <w:tab/>
        <w:t>1.6. Задачи конкурса:</w:t>
      </w:r>
    </w:p>
    <w:p w:rsidR="003D26FC" w:rsidRDefault="00BC601E">
      <w:pPr>
        <w:pStyle w:val="aff9"/>
        <w:numPr>
          <w:ilvl w:val="0"/>
          <w:numId w:val="4"/>
        </w:numPr>
        <w:ind w:left="1134" w:firstLine="0"/>
      </w:pPr>
      <w:r>
        <w:t xml:space="preserve"> </w:t>
      </w:r>
      <w:r w:rsidR="00440CA3">
        <w:t>способствовать развитию мотивации обучающихся к проектной деятельности;</w:t>
      </w:r>
    </w:p>
    <w:p w:rsidR="003D26FC" w:rsidRDefault="00BC601E">
      <w:pPr>
        <w:pStyle w:val="aff9"/>
        <w:numPr>
          <w:ilvl w:val="0"/>
          <w:numId w:val="4"/>
        </w:numPr>
        <w:ind w:left="1134" w:firstLine="0"/>
      </w:pPr>
      <w:r>
        <w:t xml:space="preserve"> </w:t>
      </w:r>
      <w:r w:rsidR="00440CA3">
        <w:t>внедрять передовые технологии в образовательный процесс;</w:t>
      </w:r>
    </w:p>
    <w:p w:rsidR="003D26FC" w:rsidRDefault="00BC601E">
      <w:pPr>
        <w:pStyle w:val="aff9"/>
        <w:numPr>
          <w:ilvl w:val="0"/>
          <w:numId w:val="4"/>
        </w:numPr>
        <w:ind w:left="1134" w:firstLine="0"/>
      </w:pPr>
      <w:r>
        <w:t xml:space="preserve"> </w:t>
      </w:r>
      <w:r w:rsidR="00440CA3">
        <w:t>содействовать развитию эрудиции, опыта самостоятельной деятельности, в том числе в области информатики и программирования;</w:t>
      </w:r>
    </w:p>
    <w:p w:rsidR="003D26FC" w:rsidRDefault="00BC601E">
      <w:pPr>
        <w:pStyle w:val="aff9"/>
        <w:numPr>
          <w:ilvl w:val="0"/>
          <w:numId w:val="4"/>
        </w:numPr>
        <w:ind w:left="1134" w:firstLine="0"/>
      </w:pPr>
      <w:r>
        <w:t xml:space="preserve"> </w:t>
      </w:r>
      <w:r w:rsidR="00440CA3">
        <w:t>профессиональная ориентация учащихся;</w:t>
      </w:r>
    </w:p>
    <w:p w:rsidR="003D26FC" w:rsidRDefault="00BC601E">
      <w:pPr>
        <w:pStyle w:val="aff9"/>
        <w:numPr>
          <w:ilvl w:val="0"/>
          <w:numId w:val="4"/>
        </w:numPr>
        <w:spacing w:after="240"/>
        <w:ind w:left="1134" w:firstLine="0"/>
      </w:pPr>
      <w:r>
        <w:t xml:space="preserve"> </w:t>
      </w:r>
      <w:r w:rsidR="00440CA3">
        <w:t>обмен опытом творчески работающих учителей и педагогов. </w:t>
      </w:r>
    </w:p>
    <w:p w:rsidR="003D26FC" w:rsidRDefault="003D26FC">
      <w:pPr>
        <w:spacing w:line="240" w:lineRule="auto"/>
        <w:ind w:left="0" w:firstLine="0"/>
        <w:jc w:val="left"/>
        <w:outlineLvl w:val="8"/>
        <w:rPr>
          <w:b/>
          <w:sz w:val="24"/>
        </w:rPr>
      </w:pPr>
    </w:p>
    <w:p w:rsidR="003D26FC" w:rsidRDefault="00440CA3">
      <w:pPr>
        <w:keepNext/>
        <w:numPr>
          <w:ilvl w:val="0"/>
          <w:numId w:val="5"/>
        </w:numPr>
        <w:tabs>
          <w:tab w:val="left" w:pos="0"/>
        </w:tabs>
        <w:spacing w:before="120" w:after="240" w:line="240" w:lineRule="auto"/>
        <w:ind w:left="-1" w:hanging="2"/>
        <w:jc w:val="center"/>
        <w:rPr>
          <w:b/>
          <w:sz w:val="32"/>
        </w:rPr>
      </w:pPr>
      <w:r>
        <w:rPr>
          <w:b/>
          <w:sz w:val="24"/>
        </w:rPr>
        <w:t>2. УЧАСТНИКИ КОНКУРСА</w:t>
      </w:r>
    </w:p>
    <w:p w:rsidR="003D26FC" w:rsidRDefault="003D26FC">
      <w:pPr>
        <w:keepNext/>
        <w:numPr>
          <w:ilvl w:val="0"/>
          <w:numId w:val="5"/>
        </w:numPr>
        <w:tabs>
          <w:tab w:val="left" w:pos="0"/>
        </w:tabs>
        <w:spacing w:before="120" w:line="240" w:lineRule="auto"/>
        <w:ind w:left="0" w:hanging="3"/>
        <w:jc w:val="center"/>
        <w:rPr>
          <w:b/>
          <w:sz w:val="32"/>
        </w:rPr>
      </w:pPr>
    </w:p>
    <w:p w:rsidR="003D26FC" w:rsidRDefault="00440CA3">
      <w:pPr>
        <w:spacing w:after="240"/>
        <w:ind w:left="0" w:hanging="3"/>
      </w:pPr>
      <w:r>
        <w:tab/>
      </w:r>
      <w:r>
        <w:tab/>
        <w:t xml:space="preserve">2.1. В Конкурсе могут принимать участие учащиеся государственных и негосударственных образовательных организаций основного общего, </w:t>
      </w:r>
      <w:r>
        <w:lastRenderedPageBreak/>
        <w:t xml:space="preserve">среднего (полного), общего образования, начального профессионального, среднего профессионального и дополнительного образования детей. </w:t>
      </w:r>
    </w:p>
    <w:p w:rsidR="003D26FC" w:rsidRDefault="00440CA3">
      <w:pPr>
        <w:ind w:left="0" w:hanging="3"/>
      </w:pPr>
      <w:r>
        <w:tab/>
      </w:r>
      <w:r>
        <w:tab/>
        <w:t xml:space="preserve">2.2. Возраст участников Конкурса 8 - 18 лет. </w:t>
      </w:r>
    </w:p>
    <w:p w:rsidR="003D26FC" w:rsidRDefault="00BC601E">
      <w:pPr>
        <w:pStyle w:val="aff9"/>
        <w:numPr>
          <w:ilvl w:val="0"/>
          <w:numId w:val="6"/>
        </w:numPr>
        <w:spacing w:before="120" w:line="240" w:lineRule="auto"/>
        <w:ind w:left="1134" w:firstLine="0"/>
      </w:pPr>
      <w:r>
        <w:t xml:space="preserve"> </w:t>
      </w:r>
      <w:r w:rsidR="00440CA3">
        <w:t>младшая возрастная категория – 8 - 12 лет;</w:t>
      </w:r>
    </w:p>
    <w:p w:rsidR="003D26FC" w:rsidRDefault="00BC601E">
      <w:pPr>
        <w:pStyle w:val="aff9"/>
        <w:numPr>
          <w:ilvl w:val="0"/>
          <w:numId w:val="6"/>
        </w:numPr>
        <w:spacing w:before="120" w:line="240" w:lineRule="auto"/>
        <w:ind w:left="1134" w:firstLine="0"/>
      </w:pPr>
      <w:r>
        <w:t xml:space="preserve"> </w:t>
      </w:r>
      <w:r w:rsidR="00440CA3">
        <w:t>средняя возрастная категория – 13 - 15 лет;</w:t>
      </w:r>
    </w:p>
    <w:p w:rsidR="003D26FC" w:rsidRDefault="00BC601E">
      <w:pPr>
        <w:pStyle w:val="aff9"/>
        <w:numPr>
          <w:ilvl w:val="0"/>
          <w:numId w:val="6"/>
        </w:numPr>
        <w:spacing w:before="120" w:line="240" w:lineRule="auto"/>
        <w:ind w:left="1134" w:firstLine="0"/>
      </w:pPr>
      <w:r>
        <w:t xml:space="preserve"> </w:t>
      </w:r>
      <w:r w:rsidR="00440CA3">
        <w:t>старшая возрастная категория – 16 - 18 лет.</w:t>
      </w:r>
    </w:p>
    <w:p w:rsidR="003D26FC" w:rsidRDefault="003D26FC">
      <w:pPr>
        <w:ind w:left="0" w:hanging="3"/>
      </w:pPr>
    </w:p>
    <w:p w:rsidR="003D26FC" w:rsidRDefault="00440CA3">
      <w:pPr>
        <w:spacing w:after="240"/>
        <w:ind w:left="0" w:hanging="3"/>
      </w:pPr>
      <w:r>
        <w:tab/>
      </w:r>
      <w:r>
        <w:tab/>
        <w:t xml:space="preserve">2.3. Участвуя в Конкурсе, участник реализует свое право на развитие творческих способностей, интересов в соответствии с пунктом 22 статьи 34 Федерального закона Российской Федерации «Об образовании в Российской Федерации» № 273-ФЗ от 29.12.2012 г. (в ред. 31.12.2014). </w:t>
      </w:r>
    </w:p>
    <w:p w:rsidR="003D26FC" w:rsidRDefault="00440CA3">
      <w:pPr>
        <w:spacing w:after="240"/>
        <w:ind w:left="0" w:hanging="3"/>
      </w:pPr>
      <w:r>
        <w:tab/>
      </w:r>
      <w:r>
        <w:tab/>
        <w:t>2.4. Допускается индивидуальное и коллективное участие в соответствии с требованиями к Конкурсу. Участник имеет право на участие в нескольких номинациях Конкурса (но не более одного проекта в одной номинации) или предоставить работу в соавторстве. Количество авторов конкурсной работы не должно превышать трех человек. При коллективном участии в Конкурсе возрастная категория определяется по возрасту самого старшего участника.</w:t>
      </w:r>
    </w:p>
    <w:p w:rsidR="003D26FC" w:rsidRDefault="00440CA3">
      <w:pPr>
        <w:ind w:left="0" w:hanging="3"/>
      </w:pPr>
      <w:r>
        <w:tab/>
      </w:r>
      <w:r>
        <w:tab/>
        <w:t xml:space="preserve">2.5. Информация о Конкурсе и порядке участия в нем, формах проведения, о результатах участия и т.д. является открытой и размещается на сайте АНО ДПО «ЦО «Махаон» в разделе «Новости»: </w:t>
      </w:r>
      <w:hyperlink r:id="rId7" w:history="1">
        <w:r>
          <w:rPr>
            <w:rStyle w:val="afd"/>
          </w:rPr>
          <w:t>https://mahaon55.ru/</w:t>
        </w:r>
      </w:hyperlink>
      <w:r>
        <w:rPr>
          <w:rStyle w:val="afd"/>
        </w:rPr>
        <w:t>news/</w:t>
      </w:r>
      <w:r>
        <w:t xml:space="preserve"> и </w:t>
      </w:r>
      <w:r w:rsidR="00BC601E">
        <w:t>сообществе</w:t>
      </w:r>
      <w:r>
        <w:t xml:space="preserve"> Вконтакте: </w:t>
      </w:r>
      <w:hyperlink r:id="rId8" w:history="1">
        <w:r>
          <w:rPr>
            <w:rStyle w:val="afd"/>
          </w:rPr>
          <w:t>https://vk.com/co_mahaon55</w:t>
        </w:r>
      </w:hyperlink>
      <w:r>
        <w:t>.</w:t>
      </w:r>
    </w:p>
    <w:p w:rsidR="003D26FC" w:rsidRDefault="003D26FC">
      <w:pPr>
        <w:ind w:left="0" w:hanging="3"/>
      </w:pPr>
    </w:p>
    <w:p w:rsidR="003D26FC" w:rsidRDefault="003D26FC">
      <w:pPr>
        <w:ind w:left="0" w:hanging="3"/>
      </w:pPr>
    </w:p>
    <w:p w:rsidR="003D26FC" w:rsidRDefault="00440CA3">
      <w:pPr>
        <w:keepNext/>
        <w:numPr>
          <w:ilvl w:val="0"/>
          <w:numId w:val="5"/>
        </w:numPr>
        <w:tabs>
          <w:tab w:val="left" w:pos="0"/>
        </w:tabs>
        <w:spacing w:before="120" w:after="240" w:line="240" w:lineRule="auto"/>
        <w:ind w:left="-1" w:hanging="2"/>
        <w:jc w:val="center"/>
        <w:rPr>
          <w:b/>
          <w:sz w:val="32"/>
        </w:rPr>
      </w:pPr>
      <w:r>
        <w:rPr>
          <w:b/>
          <w:sz w:val="24"/>
        </w:rPr>
        <w:t>3. РУКОВОДСТВО КОНКУРСОМ</w:t>
      </w:r>
    </w:p>
    <w:p w:rsidR="003D26FC" w:rsidRDefault="00440CA3">
      <w:pPr>
        <w:spacing w:after="240"/>
        <w:ind w:left="0" w:hanging="3"/>
      </w:pPr>
      <w:r>
        <w:tab/>
      </w:r>
      <w:r>
        <w:tab/>
        <w:t xml:space="preserve">3.1. Общее руководство подготовкой и проведением Конкурса осуществляет Оргкомитет. </w:t>
      </w:r>
    </w:p>
    <w:p w:rsidR="003D26FC" w:rsidRDefault="00440CA3">
      <w:pPr>
        <w:ind w:left="0" w:hanging="3"/>
      </w:pPr>
      <w:r>
        <w:tab/>
      </w:r>
      <w:r>
        <w:tab/>
        <w:t xml:space="preserve">Оргкомитет Конкурса: 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 xml:space="preserve">утверждает состав жюри; 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 xml:space="preserve">разрабатывает и утверждает программу проведения; 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>принимает конкурсные материалы;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 xml:space="preserve">проводит заочный и очный этапы конкурса; 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>размещает итоги заочного и очного этапов Конкурса на сайте АНО ДПО «ЦО «Махаон»;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>корректирует количество секций, возрастные категории в зависимости от количества поданных заявок;</w:t>
      </w:r>
    </w:p>
    <w:p w:rsidR="003D26FC" w:rsidRDefault="00BC601E">
      <w:pPr>
        <w:pStyle w:val="aff9"/>
        <w:numPr>
          <w:ilvl w:val="0"/>
          <w:numId w:val="7"/>
        </w:numPr>
        <w:ind w:left="1134" w:firstLine="0"/>
      </w:pPr>
      <w:r>
        <w:t xml:space="preserve"> </w:t>
      </w:r>
      <w:r w:rsidR="00440CA3">
        <w:t>вводит подкатегории участников в зависимости от количества поданных заявок;</w:t>
      </w:r>
    </w:p>
    <w:p w:rsidR="003D26FC" w:rsidRDefault="00BC601E">
      <w:pPr>
        <w:pStyle w:val="aff9"/>
        <w:numPr>
          <w:ilvl w:val="0"/>
          <w:numId w:val="7"/>
        </w:numPr>
        <w:spacing w:after="240"/>
        <w:ind w:left="1134" w:firstLine="0"/>
      </w:pPr>
      <w:r>
        <w:t xml:space="preserve"> </w:t>
      </w:r>
      <w:r w:rsidR="00440CA3">
        <w:t>проводит награждение.</w:t>
      </w:r>
    </w:p>
    <w:p w:rsidR="003D26FC" w:rsidRDefault="00440CA3">
      <w:pPr>
        <w:ind w:left="0" w:hanging="3"/>
      </w:pPr>
      <w:r>
        <w:lastRenderedPageBreak/>
        <w:tab/>
      </w:r>
      <w:r>
        <w:tab/>
        <w:t xml:space="preserve">3.2. Жюри Конкурса: </w:t>
      </w:r>
    </w:p>
    <w:p w:rsidR="003D26FC" w:rsidRDefault="00440CA3">
      <w:pPr>
        <w:pStyle w:val="aff9"/>
        <w:numPr>
          <w:ilvl w:val="0"/>
          <w:numId w:val="8"/>
        </w:numPr>
        <w:ind w:left="1134" w:firstLine="0"/>
      </w:pPr>
      <w:r>
        <w:t xml:space="preserve">проводит оценку конкурсных работ в соответствии с критериями; </w:t>
      </w:r>
    </w:p>
    <w:p w:rsidR="003D26FC" w:rsidRDefault="00440CA3">
      <w:pPr>
        <w:pStyle w:val="aff9"/>
        <w:numPr>
          <w:ilvl w:val="0"/>
          <w:numId w:val="8"/>
        </w:numPr>
        <w:ind w:left="1134" w:firstLine="0"/>
      </w:pPr>
      <w:r>
        <w:t>по среднему баллу жюри в каждой из номинаций определяет кандидатуры п</w:t>
      </w:r>
      <w:r w:rsidR="00302B2F">
        <w:t>обедителей и призёров Конкурса,</w:t>
      </w:r>
      <w:r>
        <w:t xml:space="preserve"> а также их количество.</w:t>
      </w:r>
    </w:p>
    <w:p w:rsidR="003D26FC" w:rsidRDefault="00440CA3">
      <w:pPr>
        <w:spacing w:after="240"/>
        <w:ind w:left="0" w:hanging="3"/>
      </w:pPr>
      <w:r>
        <w:tab/>
      </w:r>
      <w:r>
        <w:tab/>
        <w:t>3.3. Решение жюри по каждой номинации оформляется протоколом и утверждается председателем жюри.</w:t>
      </w:r>
    </w:p>
    <w:p w:rsidR="003D26FC" w:rsidRDefault="003D26FC">
      <w:pPr>
        <w:spacing w:after="240"/>
        <w:ind w:left="0" w:hanging="3"/>
      </w:pPr>
    </w:p>
    <w:p w:rsidR="003D26FC" w:rsidRDefault="00440CA3">
      <w:pPr>
        <w:keepNext/>
        <w:numPr>
          <w:ilvl w:val="0"/>
          <w:numId w:val="5"/>
        </w:numPr>
        <w:tabs>
          <w:tab w:val="left" w:pos="0"/>
        </w:tabs>
        <w:spacing w:before="120" w:after="240" w:line="240" w:lineRule="auto"/>
        <w:ind w:left="-1" w:hanging="2"/>
        <w:jc w:val="center"/>
        <w:rPr>
          <w:b/>
          <w:sz w:val="32"/>
        </w:rPr>
      </w:pPr>
      <w:r>
        <w:rPr>
          <w:b/>
          <w:sz w:val="24"/>
        </w:rPr>
        <w:t>4. ПОРЯДОК ПРОВЕДЕНИЯ КОНКУРСА</w:t>
      </w:r>
    </w:p>
    <w:p w:rsidR="003D26FC" w:rsidRDefault="003D26FC">
      <w:pPr>
        <w:keepNext/>
        <w:tabs>
          <w:tab w:val="left" w:pos="0"/>
        </w:tabs>
        <w:spacing w:before="120" w:after="240" w:line="240" w:lineRule="auto"/>
        <w:ind w:left="0" w:firstLine="0"/>
        <w:jc w:val="center"/>
        <w:rPr>
          <w:b/>
          <w:sz w:val="32"/>
        </w:rPr>
      </w:pPr>
    </w:p>
    <w:p w:rsidR="003D26FC" w:rsidRDefault="00440CA3">
      <w:pPr>
        <w:spacing w:before="120" w:line="240" w:lineRule="auto"/>
        <w:ind w:left="0" w:firstLine="0"/>
        <w:rPr>
          <w:sz w:val="24"/>
        </w:rPr>
      </w:pPr>
      <w:r>
        <w:tab/>
        <w:t xml:space="preserve">4.1.1. Регистрация участников и прием работ проводится по электронной почте </w:t>
      </w:r>
      <w:hyperlink r:id="rId9" w:history="1">
        <w:r>
          <w:t>co-mahaon@mail.ru</w:t>
        </w:r>
      </w:hyperlink>
      <w:r>
        <w:t xml:space="preserve"> с 1 марта 202</w:t>
      </w:r>
      <w:r w:rsidR="00BC601E">
        <w:t>6</w:t>
      </w:r>
      <w:r>
        <w:t xml:space="preserve"> года по </w:t>
      </w:r>
      <w:r w:rsidR="00944324" w:rsidRPr="00944324">
        <w:t>23</w:t>
      </w:r>
      <w:r>
        <w:t xml:space="preserve"> марта 202</w:t>
      </w:r>
      <w:r w:rsidR="00BC601E">
        <w:t>6</w:t>
      </w:r>
      <w:r>
        <w:t xml:space="preserve"> года.</w:t>
      </w:r>
    </w:p>
    <w:p w:rsidR="003D26FC" w:rsidRDefault="003D26FC">
      <w:pPr>
        <w:spacing w:before="120" w:line="240" w:lineRule="auto"/>
        <w:ind w:left="0" w:firstLine="0"/>
        <w:rPr>
          <w:sz w:val="24"/>
        </w:rPr>
      </w:pPr>
    </w:p>
    <w:p w:rsidR="003D26FC" w:rsidRDefault="00440CA3">
      <w:pPr>
        <w:spacing w:after="240"/>
        <w:ind w:left="0" w:hanging="3"/>
      </w:pPr>
      <w:r>
        <w:tab/>
      </w:r>
      <w:r>
        <w:tab/>
        <w:t>4.1.2. Конкурс проводится в два этапа:</w:t>
      </w:r>
    </w:p>
    <w:p w:rsidR="003D26FC" w:rsidRDefault="00944324">
      <w:pPr>
        <w:spacing w:after="240"/>
        <w:ind w:left="360" w:firstLine="0"/>
      </w:pPr>
      <w:r>
        <w:t>– I этап (заочный) – с 23</w:t>
      </w:r>
      <w:r w:rsidR="00440CA3">
        <w:t xml:space="preserve"> марта 202</w:t>
      </w:r>
      <w:r w:rsidR="00BC601E">
        <w:t>6</w:t>
      </w:r>
      <w:r>
        <w:t xml:space="preserve"> года по 6 апреля</w:t>
      </w:r>
      <w:r w:rsidR="00440CA3">
        <w:t xml:space="preserve"> 202</w:t>
      </w:r>
      <w:r w:rsidR="00BC601E">
        <w:t>6</w:t>
      </w:r>
      <w:r w:rsidR="00440CA3">
        <w:t xml:space="preserve"> г</w:t>
      </w:r>
      <w:r w:rsidR="00DE6F3D">
        <w:t>ода</w:t>
      </w:r>
      <w:r w:rsidR="00440CA3">
        <w:t>;</w:t>
      </w:r>
    </w:p>
    <w:p w:rsidR="003D26FC" w:rsidRDefault="00440CA3">
      <w:pPr>
        <w:spacing w:before="120" w:line="240" w:lineRule="auto"/>
        <w:ind w:left="-3" w:firstLine="709"/>
      </w:pPr>
      <w:r>
        <w:t xml:space="preserve">На данном этапе осуществляется прием работ участников, оценивание работ, отбор на очный этап конкурса. По итогам заочного этапа авторы лучших работ в номинациях «Мультимедиа», «Прикладные программы и приложения», «Робототехника» и «Сайты и ресурсы интернет» (не более 15 в каждой номинации и каждой возрастной группе) допускаются к защите своих проектов. Информация об участниках, прошедших на II этап, расписании работы секций, размещается на Сайты и ресурсы интернете: mahaon55.ru не позднее, чем за 5 дней до проведения очного этапа конкурса. </w:t>
      </w:r>
    </w:p>
    <w:p w:rsidR="003D26FC" w:rsidRDefault="00440CA3">
      <w:pPr>
        <w:spacing w:before="120" w:line="240" w:lineRule="auto"/>
        <w:ind w:left="-3" w:firstLine="709"/>
      </w:pPr>
      <w:r>
        <w:t>Проводится для всех номинаций.</w:t>
      </w:r>
    </w:p>
    <w:p w:rsidR="003D26FC" w:rsidRDefault="00440CA3">
      <w:pPr>
        <w:spacing w:before="120" w:line="240" w:lineRule="auto"/>
        <w:ind w:left="0" w:hanging="3"/>
      </w:pPr>
      <w:r>
        <w:tab/>
      </w:r>
      <w:r>
        <w:tab/>
        <w:t xml:space="preserve">II этап (очный) – </w:t>
      </w:r>
      <w:r w:rsidR="007F639A">
        <w:t>Апрель 202</w:t>
      </w:r>
      <w:r w:rsidR="00BC601E">
        <w:t>6</w:t>
      </w:r>
      <w:r>
        <w:t xml:space="preserve"> года, проводится на базах партнеров ОмГУПС (по адресу: пр. Карла Маркса, 35/2) и БОУ ДО г. Омска «ЦТ «Созвездие» (по адресу: ул. Ленина, 36).</w:t>
      </w:r>
    </w:p>
    <w:p w:rsidR="003D26FC" w:rsidRDefault="003D26FC">
      <w:pPr>
        <w:spacing w:before="120" w:line="240" w:lineRule="auto"/>
        <w:ind w:left="0" w:firstLine="0"/>
      </w:pPr>
    </w:p>
    <w:p w:rsidR="003D26FC" w:rsidRDefault="007F639A">
      <w:pPr>
        <w:pStyle w:val="aff9"/>
        <w:spacing w:after="240" w:line="240" w:lineRule="auto"/>
        <w:ind w:left="0" w:firstLine="709"/>
      </w:pPr>
      <w:r>
        <w:t xml:space="preserve">Данный этап состоит из </w:t>
      </w:r>
      <w:r w:rsidR="00440CA3">
        <w:t>демонстрации и защиты творческих проектов участников членам жюри по номинациям и возрастным категориям.</w:t>
      </w:r>
    </w:p>
    <w:p w:rsidR="003D26FC" w:rsidRDefault="00440CA3">
      <w:pPr>
        <w:pStyle w:val="aff9"/>
        <w:spacing w:after="240" w:line="240" w:lineRule="auto"/>
        <w:ind w:left="0" w:firstLine="709"/>
      </w:pPr>
      <w:r>
        <w:t>Проводится для номинаций: «Мультимедиа», «Прикладные программы и приложения», «Робототехника» и «Сайты и ресурсы интернет».</w:t>
      </w:r>
    </w:p>
    <w:p w:rsidR="003D26FC" w:rsidRDefault="00440CA3">
      <w:pPr>
        <w:pStyle w:val="aff9"/>
        <w:spacing w:after="240" w:line="240" w:lineRule="auto"/>
        <w:ind w:left="0" w:firstLine="709"/>
      </w:pPr>
      <w:r>
        <w:t>Решение о проведении конкретных секций на одной или другой базе решает Оргкомитет конкурса.</w:t>
      </w:r>
    </w:p>
    <w:p w:rsidR="003D26FC" w:rsidRDefault="00440CA3">
      <w:pPr>
        <w:spacing w:after="240"/>
        <w:ind w:left="0" w:hanging="3"/>
      </w:pPr>
      <w:r>
        <w:tab/>
      </w:r>
      <w:r>
        <w:tab/>
        <w:t xml:space="preserve">4.2. Для участия в заочном этапе Конкурса, организациям необходимо зарегистрироваться и отправить работы на электронную почту </w:t>
      </w:r>
      <w:hyperlink r:id="rId10" w:history="1">
        <w:r>
          <w:t>co-</w:t>
        </w:r>
        <w:r>
          <w:lastRenderedPageBreak/>
          <w:t>mahaon@mail.ru</w:t>
        </w:r>
      </w:hyperlink>
      <w:r w:rsidR="00B60E93">
        <w:t xml:space="preserve"> до 23</w:t>
      </w:r>
      <w:r>
        <w:t xml:space="preserve"> марта 202</w:t>
      </w:r>
      <w:r w:rsidR="00BC601E">
        <w:t>6</w:t>
      </w:r>
      <w:r>
        <w:t xml:space="preserve"> года. К заявке должны быть приложены следующие материалы:</w:t>
      </w:r>
    </w:p>
    <w:p w:rsidR="003D26FC" w:rsidRDefault="00440CA3">
      <w:pPr>
        <w:pStyle w:val="aff9"/>
        <w:spacing w:after="240"/>
        <w:ind w:left="1134"/>
      </w:pPr>
      <w:r>
        <w:t>– заявка в текстовом виде (Приложение № 2);</w:t>
      </w:r>
    </w:p>
    <w:p w:rsidR="003D26FC" w:rsidRDefault="00440CA3">
      <w:pPr>
        <w:pStyle w:val="aff9"/>
        <w:spacing w:after="240"/>
        <w:ind w:left="1134"/>
      </w:pPr>
      <w:r>
        <w:t>– конкурсные материалы (согласно пунктам 4.4 Положения);</w:t>
      </w:r>
    </w:p>
    <w:p w:rsidR="003D26FC" w:rsidRDefault="00440CA3">
      <w:pPr>
        <w:spacing w:after="240"/>
        <w:ind w:left="0" w:hanging="3"/>
      </w:pPr>
      <w:r>
        <w:t>На основании присланных материалов по итогам заочного этапа участникам, по итогам решения жюри, будет направлено официальное письмо-приглашение на очный этап.</w:t>
      </w:r>
    </w:p>
    <w:p w:rsidR="003D26FC" w:rsidRDefault="00440CA3">
      <w:pPr>
        <w:spacing w:after="240"/>
        <w:ind w:left="0" w:hanging="3"/>
      </w:pPr>
      <w:r>
        <w:t>На очном этапе участники должны иметь с собой проекты на физических носителях (флешки/внешние жесткие диски/ноутбуки).</w:t>
      </w:r>
    </w:p>
    <w:p w:rsidR="003D26FC" w:rsidRDefault="00440CA3">
      <w:pPr>
        <w:spacing w:after="240"/>
        <w:ind w:left="0" w:hanging="3"/>
      </w:pPr>
      <w:r>
        <w:tab/>
      </w:r>
      <w:r>
        <w:tab/>
        <w:t>4.3. Конкурс проводится по номинациям:</w:t>
      </w:r>
    </w:p>
    <w:p w:rsidR="003D26FC" w:rsidRDefault="00440CA3">
      <w:pPr>
        <w:pStyle w:val="aff9"/>
        <w:numPr>
          <w:ilvl w:val="0"/>
          <w:numId w:val="9"/>
        </w:numPr>
        <w:spacing w:after="240"/>
        <w:ind w:left="1134" w:firstLine="0"/>
      </w:pPr>
      <w:r>
        <w:t>Компьютерная графика и анимация;</w:t>
      </w:r>
    </w:p>
    <w:p w:rsidR="003D26FC" w:rsidRDefault="00440CA3">
      <w:pPr>
        <w:pStyle w:val="aff9"/>
        <w:numPr>
          <w:ilvl w:val="0"/>
          <w:numId w:val="9"/>
        </w:numPr>
        <w:spacing w:after="240"/>
        <w:ind w:left="1134" w:firstLine="0"/>
      </w:pPr>
      <w:r>
        <w:t>Мультимедиа;</w:t>
      </w:r>
    </w:p>
    <w:p w:rsidR="003D26FC" w:rsidRDefault="00440CA3">
      <w:pPr>
        <w:pStyle w:val="aff9"/>
        <w:numPr>
          <w:ilvl w:val="0"/>
          <w:numId w:val="9"/>
        </w:numPr>
        <w:spacing w:after="240"/>
        <w:ind w:left="1134" w:firstLine="0"/>
      </w:pPr>
      <w:r>
        <w:t>Робототехника;</w:t>
      </w:r>
    </w:p>
    <w:p w:rsidR="003D26FC" w:rsidRDefault="00440CA3">
      <w:pPr>
        <w:pStyle w:val="aff9"/>
        <w:numPr>
          <w:ilvl w:val="0"/>
          <w:numId w:val="9"/>
        </w:numPr>
        <w:spacing w:after="240"/>
        <w:ind w:left="1134" w:firstLine="0"/>
      </w:pPr>
      <w:r>
        <w:t>Сайты и ресурсы интернет;</w:t>
      </w:r>
    </w:p>
    <w:p w:rsidR="003D26FC" w:rsidRDefault="00440CA3">
      <w:pPr>
        <w:pStyle w:val="aff9"/>
        <w:numPr>
          <w:ilvl w:val="0"/>
          <w:numId w:val="9"/>
        </w:numPr>
        <w:spacing w:after="240"/>
        <w:ind w:left="1134" w:firstLine="0"/>
      </w:pPr>
      <w:r>
        <w:t>Прикладные программы и приложения.</w:t>
      </w:r>
    </w:p>
    <w:p w:rsidR="003D26FC" w:rsidRDefault="00440CA3">
      <w:pPr>
        <w:spacing w:after="240"/>
        <w:ind w:left="0" w:firstLine="0"/>
      </w:pPr>
      <w:r>
        <w:t xml:space="preserve">Номинация «Мультимедиа» не предназначена для участников III возрастной категории. </w:t>
      </w:r>
    </w:p>
    <w:p w:rsidR="003D26FC" w:rsidRDefault="00440CA3">
      <w:pPr>
        <w:spacing w:after="240"/>
        <w:ind w:left="0" w:hanging="3"/>
      </w:pPr>
      <w:r>
        <w:tab/>
      </w:r>
      <w:r>
        <w:tab/>
        <w:t>4.4. Требование к работам.</w:t>
      </w:r>
    </w:p>
    <w:p w:rsidR="003D26FC" w:rsidRDefault="00440CA3">
      <w:pPr>
        <w:spacing w:after="240" w:line="240" w:lineRule="auto"/>
        <w:ind w:left="-3" w:firstLine="709"/>
      </w:pPr>
      <w:r>
        <w:t>Тематика работы выбирается произвольно по желанию участника Конкурса.</w:t>
      </w:r>
    </w:p>
    <w:p w:rsidR="003D26FC" w:rsidRDefault="00440CA3">
      <w:pPr>
        <w:spacing w:before="120" w:line="240" w:lineRule="auto"/>
        <w:ind w:left="-3" w:firstLine="709"/>
      </w:pPr>
      <w:r>
        <w:t xml:space="preserve">Все электронные материалы конкурсантов предоставляются по электронной почте </w:t>
      </w:r>
      <w:hyperlink r:id="rId11" w:history="1">
        <w:r>
          <w:t>co-mahaon@mail.ru</w:t>
        </w:r>
      </w:hyperlink>
      <w:r>
        <w:t>.</w:t>
      </w:r>
    </w:p>
    <w:p w:rsidR="003D26FC" w:rsidRDefault="00440CA3">
      <w:pPr>
        <w:spacing w:before="120" w:line="240" w:lineRule="auto"/>
        <w:ind w:left="-3" w:firstLine="709"/>
      </w:pPr>
      <w:r>
        <w:t xml:space="preserve">К электронному письму от руководителя участников или </w:t>
      </w:r>
      <w:r w:rsidR="00302B2F">
        <w:t>участников конкурса прилагаются</w:t>
      </w:r>
      <w:r>
        <w:t>:</w:t>
      </w:r>
    </w:p>
    <w:p w:rsidR="003D26FC" w:rsidRDefault="00440CA3">
      <w:pPr>
        <w:pStyle w:val="aff9"/>
        <w:numPr>
          <w:ilvl w:val="0"/>
          <w:numId w:val="10"/>
        </w:numPr>
        <w:spacing w:after="240" w:line="240" w:lineRule="auto"/>
        <w:ind w:left="0" w:firstLine="709"/>
      </w:pPr>
      <w:r>
        <w:t xml:space="preserve">Файл-архив (rar или zip) с файлами проекта. Название архива, папки (каталога) соответствует фамилии и инициалов участника.  </w:t>
      </w:r>
    </w:p>
    <w:p w:rsidR="003D26FC" w:rsidRDefault="00302B2F">
      <w:pPr>
        <w:pStyle w:val="aff9"/>
        <w:numPr>
          <w:ilvl w:val="0"/>
          <w:numId w:val="10"/>
        </w:numPr>
        <w:spacing w:after="240" w:line="240" w:lineRule="auto"/>
        <w:ind w:left="0" w:firstLine="709"/>
      </w:pPr>
      <w:r>
        <w:t xml:space="preserve">Заявка (электронный </w:t>
      </w:r>
      <w:r w:rsidR="00440CA3">
        <w:t>вариант)  (см. Приложение 2).</w:t>
      </w:r>
    </w:p>
    <w:p w:rsidR="003D26FC" w:rsidRDefault="00440CA3">
      <w:pPr>
        <w:pStyle w:val="aff9"/>
        <w:numPr>
          <w:ilvl w:val="0"/>
          <w:numId w:val="10"/>
        </w:numPr>
        <w:spacing w:before="120" w:line="240" w:lineRule="auto"/>
        <w:ind w:left="0" w:firstLine="709"/>
      </w:pPr>
      <w:r>
        <w:t>Разрешение   об    использовании персональных данных участника (цветной скан) (см. Приложение 3,4).</w:t>
      </w:r>
    </w:p>
    <w:p w:rsidR="003D26FC" w:rsidRDefault="00440CA3">
      <w:pPr>
        <w:tabs>
          <w:tab w:val="left" w:pos="0"/>
        </w:tabs>
        <w:spacing w:before="120" w:line="240" w:lineRule="auto"/>
        <w:ind w:left="-3" w:firstLine="709"/>
      </w:pPr>
      <w:r>
        <w:t xml:space="preserve">Принимаются документы (файлы) в формате, распознаваемом программами MS Office. Если для просмотра (запуска) проекта, кроме операционной системы MS Windows и пакета программ MS Office, требуется </w:t>
      </w:r>
      <w:r>
        <w:lastRenderedPageBreak/>
        <w:t>дополнительное программное обеспечение, прикладывается дистрибутив необходимого программного обеспечения и инструкция по установке. Для данных целей возможно использование только свободно распространяемого бесплатного программного обеспечения.</w:t>
      </w:r>
    </w:p>
    <w:p w:rsidR="003D26FC" w:rsidRDefault="00440CA3">
      <w:pPr>
        <w:spacing w:before="120" w:line="240" w:lineRule="auto"/>
        <w:ind w:left="-3" w:firstLine="709"/>
      </w:pPr>
      <w:r>
        <w:t xml:space="preserve">Согласие на обработку персональных данных участников принимаются в бумажном варианте. Участники номинаций «Мультимедиа», «Программы», «Робототехника», «Сайты и ресурсы интернет» предоставляют оригиналы заявлений при регистрации на очный тур конкурса. Участники номинации «Компьютерная графика и анимация» и участники номинаций «Мультимедиа», «Программы», «Робототехника», «Сайты и ресурсы интернет», не прошедшие во второй тур, передают оригиналы заявлений в орг.комитет конкурса лично или почтой по адресу: г. Омск, Красный Путь, 143А/1, офис 107 (с пн. по пт. с 9.00 до 17.30, тел. 599-342) в период проведения I и II этапов конкурса. </w:t>
      </w:r>
    </w:p>
    <w:p w:rsidR="003D26FC" w:rsidRDefault="00440CA3">
      <w:pPr>
        <w:spacing w:before="120" w:line="240" w:lineRule="auto"/>
        <w:ind w:left="-3" w:firstLine="709"/>
      </w:pPr>
      <w:r>
        <w:t>К конкурсу допускаются участники с полным пакетом документов (проект, заявка, заявление на разрешение использовать персональные данные).</w:t>
      </w:r>
    </w:p>
    <w:p w:rsidR="003D26FC" w:rsidRDefault="00440CA3">
      <w:pPr>
        <w:spacing w:before="120" w:line="240" w:lineRule="auto"/>
        <w:ind w:left="-3" w:firstLine="709"/>
      </w:pPr>
      <w:r>
        <w:tab/>
        <w:t>В номинации «Компьютерная графика и анимация» представляются работы, выполненные с использованием программного обеспечения для создания 2D или 3D графики и/или анимации. Для анимации хронометраж не более 5 минут.</w:t>
      </w:r>
    </w:p>
    <w:p w:rsidR="003D26FC" w:rsidRDefault="00440CA3">
      <w:pPr>
        <w:spacing w:before="120" w:line="240" w:lineRule="auto"/>
        <w:ind w:left="-3" w:firstLine="709"/>
      </w:pPr>
      <w:r>
        <w:tab/>
        <w:t>Работа должна содержать: исходный файл(ы) в основном формате используемой программы; файл(ы) для просмотра в любом графическом формате для графики; файл(ы) для просмотра в формате avi или mp4 для анимации.</w:t>
      </w:r>
    </w:p>
    <w:p w:rsidR="003D26FC" w:rsidRDefault="00440CA3">
      <w:pPr>
        <w:spacing w:before="120" w:line="240" w:lineRule="auto"/>
        <w:ind w:left="-3" w:firstLine="709"/>
      </w:pPr>
      <w:r>
        <w:tab/>
        <w:t>В номинации «Мультимедиа» представляются работы, выполненные с использованием свободного программного обеспечения для создания готового продукта: обучающие и справочные презентации; интерактивные презентации; компьютерные анимации по общественно значимой тематике (здоровый образ жизни, охрана окружающей среды, безопасность жизнедеятельности) и т.д.</w:t>
      </w:r>
    </w:p>
    <w:p w:rsidR="003D26FC" w:rsidRDefault="00440CA3">
      <w:pPr>
        <w:spacing w:before="120" w:line="240" w:lineRule="auto"/>
        <w:ind w:left="-3" w:firstLine="709"/>
      </w:pPr>
      <w:r>
        <w:t>Работа должна содержать файл для просмотра в редакторе мультимедиа презентаций.</w:t>
      </w:r>
    </w:p>
    <w:p w:rsidR="003D26FC" w:rsidRDefault="00440CA3">
      <w:pPr>
        <w:spacing w:before="120" w:line="240" w:lineRule="auto"/>
        <w:ind w:left="-3" w:firstLine="709"/>
      </w:pPr>
      <w:r>
        <w:t>В номинации «Робот</w:t>
      </w:r>
      <w:r w:rsidR="007F639A">
        <w:t>отехника» представляются работы</w:t>
      </w:r>
      <w:r>
        <w:t xml:space="preserve"> в виде короткого (от 30 секунд до 3 минут) видеоролика, демонстрирующего работу стендовой или технологий в области робототехники (блоки управления, логические планы, датчики).</w:t>
      </w:r>
    </w:p>
    <w:p w:rsidR="003D26FC" w:rsidRDefault="00440CA3">
      <w:pPr>
        <w:spacing w:before="120" w:line="240" w:lineRule="auto"/>
        <w:ind w:left="-3" w:firstLine="709"/>
      </w:pPr>
      <w:r>
        <w:t>Работа должна содержать: файл для просмотра в формате avi или mp4.</w:t>
      </w:r>
    </w:p>
    <w:p w:rsidR="003D26FC" w:rsidRDefault="00440CA3">
      <w:pPr>
        <w:spacing w:before="120" w:line="240" w:lineRule="auto"/>
        <w:ind w:left="-3" w:firstLine="709"/>
      </w:pPr>
      <w:r>
        <w:t>В номинации «Сайты и ресурсы интернет» представляются работы, выполненные с использованием любого web-редактора, облачного конструктора или программного обеспечения для создания сайтов.</w:t>
      </w:r>
    </w:p>
    <w:p w:rsidR="003D26FC" w:rsidRDefault="00440CA3">
      <w:pPr>
        <w:spacing w:before="120" w:line="240" w:lineRule="auto"/>
        <w:ind w:left="-3" w:firstLine="709"/>
      </w:pPr>
      <w:r>
        <w:lastRenderedPageBreak/>
        <w:t>При размещении сайта в сети Интернет работа должна содержать: наименование и версию использованной  системы управления контентом (если использовался); все внесенные изменения или (собственные) исходные файлы.</w:t>
      </w:r>
    </w:p>
    <w:p w:rsidR="003D26FC" w:rsidRDefault="00440CA3">
      <w:pPr>
        <w:spacing w:before="120" w:line="240" w:lineRule="auto"/>
        <w:ind w:left="-3" w:firstLine="709"/>
      </w:pPr>
      <w:r>
        <w:t>При локальном размещении сайта на электронном носителе работа должна содержать набор исходных файлов сайта, пригодных для просмотра в браузере, а также файл для запуска (INDEX.HTM).</w:t>
      </w:r>
    </w:p>
    <w:p w:rsidR="003D26FC" w:rsidRDefault="00440CA3">
      <w:pPr>
        <w:spacing w:before="120" w:line="240" w:lineRule="auto"/>
        <w:ind w:left="-3" w:firstLine="709"/>
      </w:pPr>
      <w:r>
        <w:t>В номинации «Прикладные программы и приложения» работы могут быть написанные на любом языке программирования, имеющие прикладное значение.</w:t>
      </w:r>
    </w:p>
    <w:p w:rsidR="003D26FC" w:rsidRDefault="00440CA3">
      <w:pPr>
        <w:spacing w:before="120" w:line="240" w:lineRule="auto"/>
        <w:ind w:left="-3" w:firstLine="709"/>
        <w:rPr>
          <w:highlight w:val="yellow"/>
        </w:rPr>
      </w:pPr>
      <w:r>
        <w:t>Работа должна содержать: описание работы программы и области ее применения; исходный файл(ы); файл для запуска программы (START.EXE); полный текст собственного программного кода; исполняемый файл в среде Windows. Для демонстрации проектов в других средах, например, Linux, Android, необходимо иметь с собой необходимое оборудование для подключения к экрану по интерфейсам HDMI/VGA.</w:t>
      </w:r>
    </w:p>
    <w:p w:rsidR="003D26FC" w:rsidRDefault="00440CA3">
      <w:pPr>
        <w:spacing w:before="120" w:line="240" w:lineRule="auto"/>
        <w:ind w:left="0" w:firstLine="709"/>
      </w:pPr>
      <w:r>
        <w:t>Все работы должны включать в себя сопроводительный файл (README.*), содержащий:</w:t>
      </w:r>
    </w:p>
    <w:p w:rsidR="003D26FC" w:rsidRDefault="007F639A">
      <w:pPr>
        <w:spacing w:before="120" w:line="240" w:lineRule="auto"/>
        <w:ind w:left="0" w:firstLine="709"/>
        <w:rPr>
          <w:u w:val="single"/>
        </w:rPr>
      </w:pPr>
      <w:r>
        <w:rPr>
          <w:u w:val="single"/>
        </w:rPr>
        <w:t>Для работ номинаций:</w:t>
      </w:r>
      <w:r w:rsidR="00302B2F">
        <w:rPr>
          <w:u w:val="single"/>
        </w:rPr>
        <w:t xml:space="preserve"> Робототехника,</w:t>
      </w:r>
      <w:r w:rsidR="00440CA3">
        <w:rPr>
          <w:u w:val="single"/>
        </w:rPr>
        <w:t xml:space="preserve"> Сайты и ресурсы интернет, Прикладные программы и приложения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титульный лист (см. образец в приложении 1);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формулировку проекта (название, тип использованного программного обеспечения (или систем программирования), цели, актуальность выбранной темы, задачи, содержание работы;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краткое описание работы;</w:t>
      </w:r>
    </w:p>
    <w:p w:rsidR="003D26FC" w:rsidRDefault="007F639A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 xml:space="preserve">инструкции для пользователя </w:t>
      </w:r>
      <w:r w:rsidR="00440CA3">
        <w:t>по работе с программным комплексом или Сайты и ресурсы интернетом;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заключение о теоретической и практической значимости выполненной работы, её перспективы;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список использованных материалов (литературы, интернет-источников);</w:t>
      </w:r>
    </w:p>
    <w:p w:rsidR="003D26FC" w:rsidRDefault="00440CA3">
      <w:p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Для работ номинаций: Ко</w:t>
      </w:r>
      <w:r w:rsidR="00302B2F">
        <w:t xml:space="preserve">мпьютерная графика и анимация, </w:t>
      </w:r>
      <w:r>
        <w:t>Мультимедиа;</w:t>
      </w:r>
    </w:p>
    <w:p w:rsidR="003D26FC" w:rsidRDefault="00440CA3">
      <w:pPr>
        <w:pStyle w:val="aff9"/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титульный лист (см. образец в приложении 1);</w:t>
      </w:r>
    </w:p>
    <w:p w:rsidR="003D26FC" w:rsidRDefault="00440CA3">
      <w:pPr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формулировку проекта (название, цели, задачи, наименования и виды использованного программного обеспечения);</w:t>
      </w:r>
    </w:p>
    <w:p w:rsidR="003D26FC" w:rsidRDefault="00440CA3">
      <w:pPr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наименование и уменьшенную копию работы (для анимации копии 1 – 2 кадров);</w:t>
      </w:r>
    </w:p>
    <w:p w:rsidR="003D26FC" w:rsidRDefault="00440CA3">
      <w:pPr>
        <w:numPr>
          <w:ilvl w:val="0"/>
          <w:numId w:val="11"/>
        </w:num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  <w:r>
        <w:t>список использованных материалов (литературы, интернет-источников);</w:t>
      </w:r>
    </w:p>
    <w:p w:rsidR="003D26FC" w:rsidRDefault="003D26FC">
      <w:pPr>
        <w:tabs>
          <w:tab w:val="left" w:pos="0"/>
          <w:tab w:val="left" w:pos="567"/>
          <w:tab w:val="left" w:pos="873"/>
          <w:tab w:val="left" w:pos="1418"/>
        </w:tabs>
        <w:spacing w:before="120" w:line="240" w:lineRule="auto"/>
        <w:ind w:left="0" w:right="567" w:firstLine="709"/>
      </w:pPr>
    </w:p>
    <w:p w:rsidR="003D26FC" w:rsidRDefault="00302B2F">
      <w:pPr>
        <w:spacing w:line="240" w:lineRule="auto"/>
        <w:ind w:left="0" w:firstLine="709"/>
      </w:pPr>
      <w:r>
        <w:t xml:space="preserve">К конкурсу не допускаются </w:t>
      </w:r>
      <w:r w:rsidR="00440CA3">
        <w:rPr>
          <w:color w:val="000000" w:themeColor="text1"/>
        </w:rPr>
        <w:t>работы</w:t>
      </w:r>
      <w:r w:rsidR="00440CA3">
        <w:t xml:space="preserve"> пропагандирующие насилие, межнациональную рознь, терроризм; выполненные не самим участником; ранее представленные на данном конкурсе и не модифицированные.</w:t>
      </w:r>
    </w:p>
    <w:p w:rsidR="003D26FC" w:rsidRDefault="00440CA3">
      <w:pPr>
        <w:spacing w:before="120" w:line="240" w:lineRule="auto"/>
        <w:ind w:left="-3" w:firstLine="709"/>
      </w:pPr>
      <w:r>
        <w:t>Конкурсные материалы не рецензируются и не возвращаются.</w:t>
      </w:r>
    </w:p>
    <w:p w:rsidR="003D26FC" w:rsidRDefault="00440CA3">
      <w:pPr>
        <w:spacing w:before="120" w:line="240" w:lineRule="auto"/>
        <w:ind w:left="-3" w:firstLine="709"/>
      </w:pPr>
      <w:r>
        <w:t>Ответственность за соблюдение авторских прав конкурсной работы несет участник, представивший работу на Конкурс.</w:t>
      </w:r>
    </w:p>
    <w:p w:rsidR="003D26FC" w:rsidRDefault="00440CA3">
      <w:pPr>
        <w:spacing w:after="240"/>
        <w:ind w:left="0" w:hanging="3"/>
      </w:pPr>
      <w:r>
        <w:tab/>
      </w:r>
      <w:r>
        <w:tab/>
      </w:r>
    </w:p>
    <w:p w:rsidR="003D26FC" w:rsidRDefault="00440CA3">
      <w:pPr>
        <w:spacing w:after="240"/>
        <w:ind w:left="0" w:hanging="3"/>
      </w:pPr>
      <w:r>
        <w:tab/>
      </w:r>
      <w:r>
        <w:tab/>
        <w:t>4.5. Критерии оценки.</w:t>
      </w:r>
    </w:p>
    <w:p w:rsidR="003D26FC" w:rsidRDefault="00440CA3">
      <w:pPr>
        <w:spacing w:after="240"/>
        <w:ind w:left="0" w:hanging="3"/>
      </w:pPr>
      <w:r>
        <w:tab/>
      </w:r>
      <w:r>
        <w:tab/>
        <w:t>В номинациях «Компьютерная графика и анимация» оценивается: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Техническая сложность исполнения;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Объем и трудоемкость;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Художественный уровень произведения;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Оригинальность идеи и содержания, а также индивидуальность творческого мышления;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 xml:space="preserve">Общее восприятие и завершенность. </w:t>
      </w:r>
    </w:p>
    <w:p w:rsidR="003D26FC" w:rsidRDefault="00440CA3">
      <w:pPr>
        <w:spacing w:after="240"/>
        <w:ind w:left="0" w:hanging="3"/>
      </w:pPr>
      <w:r>
        <w:tab/>
      </w:r>
      <w:r>
        <w:tab/>
        <w:t>В номинациях «Мультимедиа» оценивается: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Техническая сложность исполнения;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Объем и трудоемкость;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Оформление и дизайн;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Оригинальность идеи и содержания, а также индивидуальность творческого мышления;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 xml:space="preserve">Общее восприятие, законченность; 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Качество представления.</w:t>
      </w:r>
    </w:p>
    <w:p w:rsidR="003D26FC" w:rsidRDefault="00440CA3">
      <w:pPr>
        <w:spacing w:after="240"/>
        <w:ind w:left="0" w:hanging="3"/>
      </w:pPr>
      <w:r>
        <w:tab/>
      </w:r>
      <w:r>
        <w:tab/>
        <w:t>В номинациях «Робототехника» оценивается: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Техническая сложность исполнения;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Объем и трудоемкость;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Оригинальность идеи и индивидуальность творческого мышления;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lastRenderedPageBreak/>
        <w:t>Актуальность и практическая значимость;</w:t>
      </w:r>
    </w:p>
    <w:p w:rsidR="003D26FC" w:rsidRDefault="00440CA3">
      <w:pPr>
        <w:pStyle w:val="aff9"/>
        <w:numPr>
          <w:ilvl w:val="0"/>
          <w:numId w:val="12"/>
        </w:numPr>
        <w:spacing w:after="240"/>
        <w:ind w:left="1134" w:firstLine="0"/>
      </w:pPr>
      <w:r>
        <w:t>Качество представления.</w:t>
      </w:r>
    </w:p>
    <w:p w:rsidR="003D26FC" w:rsidRDefault="00440CA3">
      <w:pPr>
        <w:spacing w:after="240"/>
        <w:ind w:left="0" w:hanging="3"/>
      </w:pPr>
      <w:r>
        <w:tab/>
      </w:r>
      <w:r>
        <w:tab/>
        <w:t>В номинации «Сайты и ресурсы интернет» оценивается: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Актуальность и практическая значимость;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Техническая сложность исполнения;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Объем и трудоемкость;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Оформление и дизайн;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Оригинальность идеи и содержания, а также индивидуальность творческого мышления;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 xml:space="preserve">Общее восприятие, законченность; 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Качество представления.</w:t>
      </w:r>
    </w:p>
    <w:p w:rsidR="003D26FC" w:rsidRDefault="00440CA3">
      <w:pPr>
        <w:spacing w:after="240"/>
        <w:ind w:left="0" w:hanging="3"/>
      </w:pPr>
      <w:r>
        <w:tab/>
      </w:r>
      <w:r>
        <w:tab/>
        <w:t>В номинации «Прикладные программы и приложения» оценивается: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Актуальность и практическая значимость;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Техническая сложность исполнения;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Объем и трудоемкость;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Оформление и дизайн;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Оригинальность идеи и содержания, а также индивидуальность творческого мышления;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 xml:space="preserve">Общее восприятие, законченность; </w:t>
      </w:r>
    </w:p>
    <w:p w:rsidR="003D26FC" w:rsidRDefault="00440CA3">
      <w:pPr>
        <w:pStyle w:val="aff9"/>
        <w:numPr>
          <w:ilvl w:val="0"/>
          <w:numId w:val="13"/>
        </w:numPr>
        <w:spacing w:after="240"/>
        <w:ind w:left="1134" w:firstLine="0"/>
      </w:pPr>
      <w:r>
        <w:t>Качество представления.</w:t>
      </w:r>
    </w:p>
    <w:p w:rsidR="003D26FC" w:rsidRDefault="00440CA3">
      <w:pPr>
        <w:spacing w:after="240"/>
        <w:ind w:left="0" w:firstLine="0"/>
      </w:pPr>
      <w:r>
        <w:tab/>
        <w:t>При выступлении во втором этапе Конкурса оценивается: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t xml:space="preserve">умение раскрыть суть выполненной работы, 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t xml:space="preserve">показать значимость работы, 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t xml:space="preserve">отразить все существенные стороны творческого проекта, 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t xml:space="preserve">сформулировать выводы и обозначить дальнейшие перспективы, 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t xml:space="preserve">отвечать на вопросы аудитории </w:t>
      </w:r>
    </w:p>
    <w:p w:rsidR="003D26FC" w:rsidRDefault="00440CA3">
      <w:pPr>
        <w:pStyle w:val="aff9"/>
        <w:numPr>
          <w:ilvl w:val="0"/>
          <w:numId w:val="14"/>
        </w:numPr>
        <w:spacing w:after="240"/>
        <w:ind w:left="1134" w:firstLine="0"/>
      </w:pPr>
      <w:r>
        <w:lastRenderedPageBreak/>
        <w:t>соблюдение регламента (3-5 минут).</w:t>
      </w:r>
    </w:p>
    <w:p w:rsidR="003D26FC" w:rsidRDefault="00440CA3">
      <w:pPr>
        <w:keepNext/>
        <w:numPr>
          <w:ilvl w:val="0"/>
          <w:numId w:val="5"/>
        </w:numPr>
        <w:tabs>
          <w:tab w:val="left" w:pos="0"/>
        </w:tabs>
        <w:spacing w:before="120" w:after="240" w:line="240" w:lineRule="auto"/>
        <w:ind w:left="-1" w:hanging="2"/>
        <w:jc w:val="center"/>
        <w:rPr>
          <w:b/>
          <w:sz w:val="32"/>
        </w:rPr>
      </w:pPr>
      <w:r>
        <w:rPr>
          <w:b/>
          <w:sz w:val="24"/>
        </w:rPr>
        <w:t>5. НАГРАЖДЕНИЕ</w:t>
      </w:r>
    </w:p>
    <w:p w:rsidR="003D26FC" w:rsidRDefault="00944324" w:rsidP="007F639A">
      <w:pPr>
        <w:spacing w:before="120" w:line="240" w:lineRule="auto"/>
        <w:ind w:left="0" w:hanging="3"/>
      </w:pPr>
      <w:r>
        <w:tab/>
      </w:r>
      <w:r>
        <w:tab/>
        <w:t>5.1. Награждение пройдет 26 апреля</w:t>
      </w:r>
      <w:r w:rsidR="007F639A">
        <w:t xml:space="preserve"> 202</w:t>
      </w:r>
      <w:r w:rsidR="00BC601E">
        <w:t>6</w:t>
      </w:r>
      <w:r w:rsidR="00440CA3">
        <w:t xml:space="preserve"> года на базе ОмГУПС по адресу: ул. Полковая, 59.</w:t>
      </w:r>
    </w:p>
    <w:p w:rsidR="003D26FC" w:rsidRDefault="003D26FC">
      <w:pPr>
        <w:spacing w:after="240"/>
        <w:ind w:left="0" w:hanging="3"/>
      </w:pPr>
    </w:p>
    <w:p w:rsidR="003D26FC" w:rsidRDefault="00440CA3">
      <w:pPr>
        <w:spacing w:after="240"/>
        <w:ind w:left="0" w:hanging="3"/>
      </w:pPr>
      <w:r>
        <w:tab/>
      </w:r>
      <w:r>
        <w:tab/>
        <w:t xml:space="preserve">5.2. Победителям и призёрам очного этапа Конкурса вручаются дипломы за 1, 2, 3 место в каждой номинации и возрастной группе. </w:t>
      </w:r>
    </w:p>
    <w:p w:rsidR="003D26FC" w:rsidRDefault="00440CA3">
      <w:pPr>
        <w:ind w:left="0" w:hanging="3"/>
      </w:pPr>
      <w:r>
        <w:tab/>
      </w:r>
      <w:r>
        <w:tab/>
        <w:t>5.3. Участникам Конкурса, не занявшим призовые места (1,2,3), вручаются сертификаты участника открытого областного конкурса «Горячие клавиши»</w:t>
      </w:r>
    </w:p>
    <w:p w:rsidR="003D26FC" w:rsidRDefault="003D26FC">
      <w:pPr>
        <w:ind w:left="0" w:hanging="3"/>
      </w:pPr>
    </w:p>
    <w:p w:rsidR="003D26FC" w:rsidRDefault="00440CA3">
      <w:pPr>
        <w:ind w:left="0" w:hanging="3"/>
      </w:pPr>
      <w:r>
        <w:tab/>
      </w:r>
      <w:r>
        <w:tab/>
        <w:t>5.4. Призеры и победители будут рекомендованы для участия в городских, региональных, Российских и Международных конкурсах, а также в программе «Трудовое лето» АО «ОНИИП».</w:t>
      </w:r>
    </w:p>
    <w:p w:rsidR="003D26FC" w:rsidRDefault="003D26FC">
      <w:pPr>
        <w:ind w:left="0" w:hanging="3"/>
      </w:pPr>
    </w:p>
    <w:p w:rsidR="003D26FC" w:rsidRDefault="003D26FC">
      <w:pPr>
        <w:ind w:left="0" w:hanging="3"/>
      </w:pPr>
    </w:p>
    <w:p w:rsidR="003D26FC" w:rsidRDefault="003D26FC">
      <w:pPr>
        <w:ind w:left="0" w:hanging="3"/>
      </w:pPr>
    </w:p>
    <w:p w:rsidR="003D26FC" w:rsidRDefault="00440CA3">
      <w:pPr>
        <w:keepNext/>
        <w:numPr>
          <w:ilvl w:val="0"/>
          <w:numId w:val="5"/>
        </w:numPr>
        <w:tabs>
          <w:tab w:val="left" w:pos="0"/>
        </w:tabs>
        <w:spacing w:before="120" w:after="240" w:line="240" w:lineRule="auto"/>
        <w:ind w:left="-1" w:hanging="2"/>
        <w:jc w:val="center"/>
        <w:rPr>
          <w:b/>
          <w:sz w:val="32"/>
        </w:rPr>
      </w:pPr>
      <w:r>
        <w:rPr>
          <w:b/>
          <w:sz w:val="24"/>
        </w:rPr>
        <w:t>6. КОНТАКТНАЯ ИНФОРМАЦИЯ</w:t>
      </w:r>
    </w:p>
    <w:p w:rsidR="003D26FC" w:rsidRDefault="003D26FC">
      <w:pPr>
        <w:ind w:left="0" w:hanging="3"/>
        <w:rPr>
          <w:sz w:val="32"/>
        </w:rPr>
      </w:pPr>
    </w:p>
    <w:p w:rsidR="003D26FC" w:rsidRDefault="00440CA3">
      <w:pPr>
        <w:pStyle w:val="aff0"/>
        <w:ind w:left="1" w:hanging="3"/>
        <w:rPr>
          <w:sz w:val="28"/>
        </w:rPr>
      </w:pPr>
      <w:r>
        <w:rPr>
          <w:sz w:val="28"/>
        </w:rPr>
        <w:t xml:space="preserve">6.1. Оргкомитет Конкурса: г. Омск, Красный Путь, 143А/1, офис 107 (с пн. по пт. с 9.00 до 17.30), тел. 599-342, e-mail: </w:t>
      </w:r>
      <w:hyperlink r:id="rId12" w:history="1">
        <w:r>
          <w:rPr>
            <w:sz w:val="28"/>
          </w:rPr>
          <w:t>co-mahaon@mail.ru</w:t>
        </w:r>
      </w:hyperlink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0" w:hanging="3"/>
        <w:rPr>
          <w:color w:val="FF0000"/>
        </w:rPr>
      </w:pPr>
    </w:p>
    <w:p w:rsidR="003D26FC" w:rsidRDefault="003D26FC">
      <w:pPr>
        <w:spacing w:before="120" w:line="240" w:lineRule="auto"/>
        <w:ind w:left="0" w:hanging="3"/>
        <w:rPr>
          <w:color w:val="FF0000"/>
        </w:rPr>
      </w:pPr>
    </w:p>
    <w:p w:rsidR="003D26FC" w:rsidRDefault="003D26FC">
      <w:pPr>
        <w:spacing w:before="120" w:line="240" w:lineRule="auto"/>
        <w:ind w:left="2" w:hanging="2"/>
        <w:rPr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sz w:val="24"/>
        </w:rPr>
      </w:pPr>
    </w:p>
    <w:p w:rsidR="003D26FC" w:rsidRDefault="00440CA3">
      <w:pPr>
        <w:spacing w:before="120" w:line="240" w:lineRule="auto"/>
        <w:ind w:left="0" w:hanging="3"/>
        <w:jc w:val="right"/>
      </w:pPr>
      <w:r>
        <w:br w:type="page"/>
      </w:r>
    </w:p>
    <w:p w:rsidR="003D26FC" w:rsidRDefault="00440CA3">
      <w:pPr>
        <w:spacing w:line="240" w:lineRule="auto"/>
        <w:ind w:left="0" w:firstLine="0"/>
        <w:jc w:val="right"/>
        <w:outlineLvl w:val="8"/>
      </w:pPr>
      <w:r>
        <w:rPr>
          <w:b/>
          <w:sz w:val="24"/>
          <w:u w:val="single"/>
        </w:rPr>
        <w:lastRenderedPageBreak/>
        <w:t>Приложение 1</w:t>
      </w:r>
    </w:p>
    <w:p w:rsidR="003D26FC" w:rsidRDefault="00440CA3">
      <w:pPr>
        <w:spacing w:before="120" w:line="240" w:lineRule="auto"/>
        <w:ind w:left="2" w:hanging="2"/>
        <w:rPr>
          <w:sz w:val="24"/>
          <w:highlight w:val="yellow"/>
        </w:rPr>
      </w:pPr>
      <w:r>
        <w:rPr>
          <w:sz w:val="24"/>
        </w:rPr>
        <w:t>Титульный лист:</w:t>
      </w:r>
      <w:r>
        <w:rPr>
          <w:sz w:val="24"/>
        </w:rPr>
        <w:tab/>
      </w:r>
    </w:p>
    <w:p w:rsidR="003D26FC" w:rsidRDefault="00440CA3">
      <w:pPr>
        <w:spacing w:before="120" w:line="240" w:lineRule="auto"/>
        <w:ind w:left="0" w:hanging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76200</wp:posOffset>
                </wp:positionV>
                <wp:extent cx="5586095" cy="322453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095" cy="322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6FC" w:rsidRDefault="00440CA3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  <w:r>
                              <w:t>Наименование конкурса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440CA3">
                            <w:pPr>
                              <w:spacing w:line="240" w:lineRule="auto"/>
                              <w:ind w:left="1" w:hanging="4"/>
                              <w:jc w:val="center"/>
                            </w:pPr>
                            <w:r>
                              <w:rPr>
                                <w:sz w:val="44"/>
                              </w:rPr>
                              <w:t>НАЗВАНИЕ ПРОЕКТА</w:t>
                            </w:r>
                          </w:p>
                          <w:p w:rsidR="003D26FC" w:rsidRDefault="00440CA3">
                            <w:pPr>
                              <w:spacing w:line="240" w:lineRule="auto"/>
                              <w:ind w:left="2" w:hanging="2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номинация</w:t>
                            </w:r>
                          </w:p>
                          <w:p w:rsidR="003D26FC" w:rsidRDefault="00440CA3">
                            <w:pPr>
                              <w:spacing w:line="240" w:lineRule="auto"/>
                              <w:ind w:left="2" w:hanging="2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(Мультимедиа, прикладные программы и приложения, компьютерная графика и анимация, робототехника, сайты и ресурсы интернет)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440CA3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>Выполнил: ФИО,</w:t>
                            </w:r>
                          </w:p>
                          <w:p w:rsidR="003D26FC" w:rsidRDefault="00440CA3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>Год рождения: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440CA3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>Руководитель: ФИО, должность. (при наличии)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3D26FC" w:rsidRDefault="007F639A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  <w:r>
                              <w:t>Омск, 202</w:t>
                            </w:r>
                            <w:r w:rsidR="00BC601E">
                              <w:t>6</w:t>
                            </w:r>
                            <w:r w:rsidR="00440CA3">
                              <w:t xml:space="preserve"> год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</w:p>
                          <w:p w:rsidR="003D26FC" w:rsidRDefault="00440CA3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ОМСК</w:t>
                            </w:r>
                          </w:p>
                          <w:p w:rsidR="003D26FC" w:rsidRDefault="003D26FC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vert="horz" wrap="square" lIns="91425" tIns="45698" rIns="91425" bIns="45698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28.05pt;margin-top:6pt;width:439.85pt;height:253.9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D26FC" w:rsidRDefault="00440CA3">
                      <w:pPr>
                        <w:spacing w:line="240" w:lineRule="auto"/>
                        <w:ind w:left="0" w:hanging="3"/>
                        <w:jc w:val="center"/>
                      </w:pPr>
                      <w:r>
                        <w:t>Наименование конкурса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440CA3">
                      <w:pPr>
                        <w:spacing w:line="240" w:lineRule="auto"/>
                        <w:ind w:left="1" w:hanging="4"/>
                        <w:jc w:val="center"/>
                      </w:pPr>
                      <w:r>
                        <w:rPr>
                          <w:sz w:val="44"/>
                        </w:rPr>
                        <w:t>НАЗВАНИЕ ПРОЕКТА</w:t>
                      </w:r>
                    </w:p>
                    <w:p w:rsidR="003D26FC" w:rsidRDefault="00440CA3">
                      <w:pPr>
                        <w:spacing w:line="240" w:lineRule="auto"/>
                        <w:ind w:left="2" w:hanging="2"/>
                        <w:jc w:val="center"/>
                      </w:pPr>
                      <w:r>
                        <w:rPr>
                          <w:sz w:val="24"/>
                        </w:rPr>
                        <w:t>номинация</w:t>
                      </w:r>
                    </w:p>
                    <w:p w:rsidR="003D26FC" w:rsidRDefault="00440CA3">
                      <w:pPr>
                        <w:spacing w:line="240" w:lineRule="auto"/>
                        <w:ind w:left="2" w:hanging="2"/>
                        <w:jc w:val="center"/>
                      </w:pPr>
                      <w:r>
                        <w:rPr>
                          <w:sz w:val="24"/>
                        </w:rPr>
                        <w:t>(Мультимедиа, прикладные программы и приложения, компьютерная графика и анимация, робототехника, сайты и ресурсы интернет)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440CA3">
                      <w:pPr>
                        <w:spacing w:line="240" w:lineRule="auto"/>
                        <w:ind w:left="0" w:hanging="3"/>
                      </w:pPr>
                      <w:r>
                        <w:t>Выполнил: ФИО,</w:t>
                      </w:r>
                    </w:p>
                    <w:p w:rsidR="003D26FC" w:rsidRDefault="00440CA3">
                      <w:pPr>
                        <w:spacing w:line="240" w:lineRule="auto"/>
                        <w:ind w:left="0" w:hanging="3"/>
                      </w:pPr>
                      <w:r>
                        <w:t>Год рождения: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440CA3">
                      <w:pPr>
                        <w:spacing w:line="240" w:lineRule="auto"/>
                        <w:ind w:left="0" w:hanging="3"/>
                      </w:pPr>
                      <w:r>
                        <w:t>Руководитель: ФИО, должность. (при наличии)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  <w:p w:rsidR="003D26FC" w:rsidRDefault="007F639A">
                      <w:pPr>
                        <w:spacing w:line="240" w:lineRule="auto"/>
                        <w:ind w:left="0" w:hanging="3"/>
                        <w:jc w:val="center"/>
                      </w:pPr>
                      <w:r>
                        <w:t>Омск, 202</w:t>
                      </w:r>
                      <w:r w:rsidR="00BC601E">
                        <w:t>6</w:t>
                      </w:r>
                      <w:r w:rsidR="00440CA3">
                        <w:t xml:space="preserve"> год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  <w:jc w:val="center"/>
                      </w:pPr>
                    </w:p>
                    <w:p w:rsidR="003D26FC" w:rsidRDefault="00440CA3">
                      <w:pPr>
                        <w:spacing w:line="240" w:lineRule="auto"/>
                        <w:ind w:left="0" w:hanging="3"/>
                        <w:jc w:val="center"/>
                      </w:pPr>
                      <w:r>
                        <w:rPr>
                          <w:rFonts w:ascii="Arial" w:hAnsi="Arial"/>
                        </w:rPr>
                        <w:t>ОМСК</w:t>
                      </w:r>
                    </w:p>
                    <w:p w:rsidR="003D26FC" w:rsidRDefault="003D26FC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rPr>
          <w:color w:val="FF0000"/>
          <w:sz w:val="24"/>
        </w:rPr>
      </w:pPr>
    </w:p>
    <w:p w:rsidR="003D26FC" w:rsidRDefault="003D26FC">
      <w:pPr>
        <w:spacing w:before="120" w:line="240" w:lineRule="auto"/>
        <w:ind w:left="2" w:hanging="2"/>
        <w:jc w:val="right"/>
        <w:rPr>
          <w:sz w:val="24"/>
          <w:u w:val="single"/>
        </w:rPr>
      </w:pPr>
    </w:p>
    <w:p w:rsidR="003D26FC" w:rsidRDefault="003D26FC">
      <w:pPr>
        <w:spacing w:before="120" w:line="240" w:lineRule="auto"/>
        <w:ind w:left="2" w:hanging="2"/>
        <w:jc w:val="right"/>
        <w:rPr>
          <w:b/>
          <w:sz w:val="24"/>
          <w:u w:val="single"/>
        </w:rPr>
      </w:pPr>
    </w:p>
    <w:p w:rsidR="003D26FC" w:rsidRDefault="00440CA3">
      <w:pPr>
        <w:spacing w:line="240" w:lineRule="auto"/>
        <w:ind w:left="0" w:firstLine="0"/>
        <w:outlineLvl w:val="8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3D26FC" w:rsidRDefault="00440CA3">
      <w:pPr>
        <w:spacing w:before="120" w:line="240" w:lineRule="auto"/>
        <w:ind w:left="2" w:hanging="2"/>
        <w:jc w:val="right"/>
        <w:rPr>
          <w:sz w:val="24"/>
        </w:rPr>
      </w:pPr>
      <w:r>
        <w:rPr>
          <w:b/>
          <w:sz w:val="24"/>
          <w:u w:val="single"/>
        </w:rPr>
        <w:lastRenderedPageBreak/>
        <w:t>Приложение 2</w:t>
      </w:r>
    </w:p>
    <w:p w:rsidR="003D26FC" w:rsidRDefault="003D26FC">
      <w:pPr>
        <w:spacing w:before="120" w:line="240" w:lineRule="auto"/>
        <w:ind w:left="2" w:hanging="2"/>
        <w:jc w:val="center"/>
        <w:rPr>
          <w:sz w:val="24"/>
        </w:rPr>
      </w:pPr>
    </w:p>
    <w:p w:rsidR="003D26FC" w:rsidRDefault="003D26FC">
      <w:pPr>
        <w:spacing w:before="120" w:line="240" w:lineRule="auto"/>
        <w:ind w:left="2" w:hanging="2"/>
        <w:jc w:val="center"/>
        <w:rPr>
          <w:sz w:val="24"/>
        </w:rPr>
      </w:pPr>
    </w:p>
    <w:p w:rsidR="003D26FC" w:rsidRDefault="00440CA3">
      <w:pPr>
        <w:spacing w:before="120" w:line="240" w:lineRule="auto"/>
        <w:ind w:left="2" w:hanging="2"/>
        <w:jc w:val="center"/>
        <w:rPr>
          <w:sz w:val="24"/>
        </w:rPr>
      </w:pPr>
      <w:r>
        <w:rPr>
          <w:sz w:val="24"/>
        </w:rPr>
        <w:t xml:space="preserve">ЗАЯВКА НА УЧАСТИЕ </w:t>
      </w:r>
    </w:p>
    <w:p w:rsidR="003D26FC" w:rsidRDefault="00440CA3">
      <w:pPr>
        <w:spacing w:before="120" w:line="240" w:lineRule="auto"/>
        <w:ind w:left="2" w:hanging="2"/>
        <w:jc w:val="center"/>
        <w:rPr>
          <w:sz w:val="24"/>
        </w:rPr>
      </w:pPr>
      <w:r>
        <w:rPr>
          <w:sz w:val="24"/>
        </w:rPr>
        <w:t>в открытом компьютерном конкурсе «Горячие клавиши»</w:t>
      </w:r>
    </w:p>
    <w:p w:rsidR="003D26FC" w:rsidRDefault="00440CA3">
      <w:pPr>
        <w:spacing w:before="120" w:line="240" w:lineRule="auto"/>
        <w:ind w:left="2" w:hanging="2"/>
        <w:rPr>
          <w:sz w:val="24"/>
        </w:rPr>
      </w:pPr>
      <w:r>
        <w:rPr>
          <w:sz w:val="24"/>
        </w:rPr>
        <w:t>Руководитель группы (ФИО, тел, мейл):___________________________________________ Наименование учреждения руководителя группы:  __________________________________</w:t>
      </w:r>
    </w:p>
    <w:p w:rsidR="003D26FC" w:rsidRDefault="003D26FC">
      <w:pPr>
        <w:spacing w:before="120" w:line="240" w:lineRule="auto"/>
        <w:ind w:left="2" w:hanging="2"/>
        <w:rPr>
          <w:sz w:val="24"/>
        </w:rPr>
      </w:pPr>
    </w:p>
    <w:tbl>
      <w:tblPr>
        <w:tblStyle w:val="affd"/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582"/>
        <w:gridCol w:w="1600"/>
        <w:gridCol w:w="1938"/>
        <w:gridCol w:w="1322"/>
        <w:gridCol w:w="1134"/>
        <w:gridCol w:w="1417"/>
        <w:gridCol w:w="1560"/>
      </w:tblGrid>
      <w:tr w:rsidR="003D26FC">
        <w:trPr>
          <w:trHeight w:val="1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ФИО участника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Название  проекта (работы)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Номинация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Дата рождения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Образовательное учреждение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FC" w:rsidRDefault="00440CA3">
            <w:pPr>
              <w:spacing w:before="120" w:line="240" w:lineRule="auto"/>
              <w:ind w:left="2" w:hanging="2"/>
              <w:jc w:val="center"/>
            </w:pPr>
            <w:r>
              <w:rPr>
                <w:sz w:val="18"/>
              </w:rPr>
              <w:t>Необходимое программное обеспечение  и технические средства для просмотра  проекта</w:t>
            </w:r>
          </w:p>
        </w:tc>
      </w:tr>
      <w:tr w:rsidR="003D26FC">
        <w:trPr>
          <w:trHeight w:val="37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FC" w:rsidRDefault="003D26FC">
            <w:pPr>
              <w:spacing w:before="120" w:line="240" w:lineRule="auto"/>
              <w:ind w:left="2" w:hanging="2"/>
              <w:jc w:val="center"/>
              <w:rPr>
                <w:sz w:val="22"/>
              </w:rPr>
            </w:pPr>
          </w:p>
        </w:tc>
      </w:tr>
    </w:tbl>
    <w:p w:rsidR="003D26FC" w:rsidRDefault="003D26FC">
      <w:pPr>
        <w:spacing w:before="120" w:line="240" w:lineRule="auto"/>
        <w:ind w:left="2" w:hanging="2"/>
        <w:jc w:val="center"/>
        <w:rPr>
          <w:sz w:val="24"/>
        </w:rPr>
      </w:pPr>
    </w:p>
    <w:p w:rsidR="003D26FC" w:rsidRDefault="003D26FC">
      <w:pPr>
        <w:spacing w:before="120" w:line="240" w:lineRule="auto"/>
        <w:ind w:left="0" w:hanging="3"/>
      </w:pPr>
    </w:p>
    <w:p w:rsidR="003D26FC" w:rsidRDefault="003D26FC">
      <w:pPr>
        <w:spacing w:before="120" w:line="240" w:lineRule="auto"/>
        <w:ind w:left="2" w:hanging="2"/>
        <w:jc w:val="right"/>
        <w:rPr>
          <w:sz w:val="24"/>
          <w:u w:val="single"/>
        </w:rPr>
      </w:pPr>
    </w:p>
    <w:p w:rsidR="003D26FC" w:rsidRDefault="00440CA3">
      <w:pPr>
        <w:spacing w:line="240" w:lineRule="auto"/>
        <w:ind w:left="0" w:hanging="3"/>
        <w:jc w:val="right"/>
        <w:rPr>
          <w:color w:val="BFBFBF"/>
          <w:sz w:val="24"/>
        </w:rPr>
      </w:pPr>
      <w:r>
        <w:br w:type="page"/>
      </w:r>
      <w:r>
        <w:rPr>
          <w:b/>
          <w:sz w:val="24"/>
          <w:u w:val="single"/>
        </w:rPr>
        <w:lastRenderedPageBreak/>
        <w:t xml:space="preserve">Приложение 3 </w:t>
      </w:r>
      <w:r>
        <w:rPr>
          <w:color w:val="BFBFBF"/>
          <w:sz w:val="24"/>
        </w:rPr>
        <w:t>(для участников достигших 14 лет)</w:t>
      </w:r>
    </w:p>
    <w:p w:rsidR="003D26FC" w:rsidRDefault="00440CA3">
      <w:pPr>
        <w:spacing w:line="240" w:lineRule="auto"/>
        <w:ind w:left="2" w:hanging="2"/>
        <w:jc w:val="center"/>
        <w:rPr>
          <w:b/>
          <w:sz w:val="22"/>
        </w:rPr>
      </w:pPr>
      <w:r>
        <w:rPr>
          <w:b/>
          <w:sz w:val="22"/>
        </w:rPr>
        <w:t xml:space="preserve">Согласие участника Открытого областного конкурса «Горячие клавиши» </w:t>
      </w:r>
    </w:p>
    <w:p w:rsidR="003D26FC" w:rsidRDefault="00440CA3">
      <w:pPr>
        <w:spacing w:line="240" w:lineRule="auto"/>
        <w:ind w:left="2" w:hanging="2"/>
        <w:jc w:val="center"/>
        <w:rPr>
          <w:b/>
          <w:sz w:val="22"/>
        </w:rPr>
      </w:pPr>
      <w:r>
        <w:rPr>
          <w:b/>
          <w:sz w:val="22"/>
        </w:rPr>
        <w:t xml:space="preserve">на обработку персональных данных и публикацию проектной работы 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Я, ______________________________________________________________________,</w:t>
      </w:r>
    </w:p>
    <w:p w:rsidR="003D26FC" w:rsidRDefault="00440CA3">
      <w:pPr>
        <w:spacing w:line="240" w:lineRule="auto"/>
        <w:ind w:left="2" w:hanging="2"/>
        <w:jc w:val="center"/>
        <w:rPr>
          <w:b/>
          <w:sz w:val="22"/>
          <w:vertAlign w:val="subscript"/>
        </w:rPr>
      </w:pPr>
      <w:r>
        <w:rPr>
          <w:b/>
          <w:sz w:val="22"/>
          <w:vertAlign w:val="subscript"/>
        </w:rPr>
        <w:t>(ФИО )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проживающий по адресу ________________________________________________________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_____________________________________________________________________________,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паспорт серия _________ номер__________, выдан: _________________________________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_____________________________________________________________________________,</w:t>
      </w:r>
    </w:p>
    <w:p w:rsidR="003D26FC" w:rsidRDefault="00440CA3">
      <w:pPr>
        <w:spacing w:line="240" w:lineRule="auto"/>
        <w:ind w:left="2" w:hanging="2"/>
        <w:jc w:val="center"/>
        <w:rPr>
          <w:b/>
          <w:sz w:val="22"/>
          <w:vertAlign w:val="subscript"/>
        </w:rPr>
      </w:pPr>
      <w:r>
        <w:rPr>
          <w:b/>
          <w:sz w:val="22"/>
          <w:vertAlign w:val="subscript"/>
        </w:rPr>
        <w:t>(кем и когда выдан)</w:t>
      </w:r>
    </w:p>
    <w:p w:rsidR="003D26FC" w:rsidRDefault="003D26FC">
      <w:pPr>
        <w:spacing w:line="240" w:lineRule="auto"/>
        <w:ind w:left="2" w:hanging="2"/>
        <w:rPr>
          <w:b/>
          <w:sz w:val="22"/>
        </w:rPr>
      </w:pP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 xml:space="preserve">Я даю согласие Автономной некоммерческой организации дополнительного профессионального образования «Центр Обучения «Махаон»  (АНО ДПО </w:t>
      </w:r>
      <w:r>
        <w:rPr>
          <w:sz w:val="22"/>
        </w:rPr>
        <w:t xml:space="preserve"> «ЦО «Махаон»)(644033, ул. Красный Путь, д. 143, офис 12) </w:t>
      </w:r>
      <w:r>
        <w:rPr>
          <w:b/>
          <w:sz w:val="22"/>
        </w:rPr>
        <w:t>на использование моих персональных данных в целях организации, проведения, подведения итогов Открытого областного конкурса «Горячие клавиши», а именно:</w:t>
      </w:r>
      <w:r>
        <w:rPr>
          <w:rFonts w:ascii="Thorndale AMT" w:hAnsi="Thorndale AMT"/>
          <w:b/>
          <w:sz w:val="22"/>
        </w:rPr>
        <w:t xml:space="preserve"> на осуществление действий в отношении моих персональных данных, которые необходимы или желаемы для достижения указанных выше целей, вклю</w:t>
      </w:r>
      <w:r>
        <w:rPr>
          <w:b/>
          <w:sz w:val="22"/>
        </w:rPr>
        <w:t xml:space="preserve">чая сбор, систематизацию, накопление, хранение, уточнение (обновление, изменение), использование, распространение (в том числе передачу третьим лицам, а именно - </w:t>
      </w:r>
      <w:r>
        <w:rPr>
          <w:sz w:val="22"/>
          <w:highlight w:val="white"/>
        </w:rPr>
        <w:t>Фонд-оператор президентских грантов по развитию гражданского общества (121099, город Москва, улица Композиторская, дом 25/5, строение 1</w:t>
      </w:r>
      <w:r>
        <w:rPr>
          <w:sz w:val="22"/>
        </w:rPr>
        <w:t xml:space="preserve">), обезличивание, блокирование, </w:t>
      </w:r>
      <w:r>
        <w:rPr>
          <w:b/>
          <w:sz w:val="22"/>
        </w:rPr>
        <w:t xml:space="preserve">при этом общее описание вышеуказанных способов обработки данных приведено в Федеральном законе от 27 июля 2006 г. № 152-ФЗ, а также на  </w:t>
      </w:r>
      <w:r>
        <w:rPr>
          <w:sz w:val="22"/>
        </w:rPr>
        <w:t xml:space="preserve">включение меня  в список участников, победителей  и призеров этапов Открытого областного конкурса «Горячие клавиши», </w:t>
      </w:r>
      <w:r>
        <w:rPr>
          <w:b/>
          <w:sz w:val="22"/>
        </w:rPr>
        <w:t xml:space="preserve">видео-, фото-изображений меня с фамилией, именем, отчеством, наименованием образовательной организации, и работы, представленной на конкурс, в официальных группах АНО ДПО </w:t>
      </w:r>
      <w:r>
        <w:rPr>
          <w:sz w:val="22"/>
        </w:rPr>
        <w:t xml:space="preserve"> «ЦО «Махаон»</w:t>
      </w:r>
      <w:r>
        <w:rPr>
          <w:b/>
          <w:sz w:val="22"/>
        </w:rPr>
        <w:t xml:space="preserve">, созданных в социальных сетях в Интернете и на официальном сайте АНО ДПО </w:t>
      </w:r>
      <w:r>
        <w:rPr>
          <w:sz w:val="22"/>
        </w:rPr>
        <w:t xml:space="preserve"> «ЦО «Махаон» -</w:t>
      </w:r>
      <w:r>
        <w:rPr>
          <w:b/>
          <w:sz w:val="22"/>
        </w:rPr>
        <w:t xml:space="preserve"> mahaon55.ru, а также на объектах наружной рекламы (баннерах, билбордах, афишах и пр.)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 xml:space="preserve">Настоящим я даю согласие на обработку следующих персональных данных: 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фамилия, имя, отчество;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пол;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дата рождения;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название образовательного учреждения;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класс;</w:t>
      </w:r>
    </w:p>
    <w:p w:rsidR="003D26FC" w:rsidRDefault="00440CA3">
      <w:pPr>
        <w:numPr>
          <w:ilvl w:val="0"/>
          <w:numId w:val="15"/>
        </w:numPr>
        <w:spacing w:line="240" w:lineRule="auto"/>
        <w:ind w:left="-1" w:hanging="2"/>
        <w:rPr>
          <w:sz w:val="22"/>
        </w:rPr>
      </w:pPr>
      <w:r>
        <w:rPr>
          <w:sz w:val="22"/>
        </w:rPr>
        <w:t>результат участия (в том числе проектная работа) в Открытом областном конкурсе «Горячие клавиши».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название образовательного учреждения, класс, результат участия в Открытом областном конкурсе «Горячие клавиши» оператор базы персональных данных не подтвердит достоверность дипломов или грамот обучающегося.</w:t>
      </w:r>
    </w:p>
    <w:p w:rsidR="003D26FC" w:rsidRDefault="00440CA3">
      <w:pPr>
        <w:spacing w:line="240" w:lineRule="auto"/>
        <w:ind w:left="2" w:hanging="2"/>
        <w:rPr>
          <w:b/>
          <w:sz w:val="22"/>
        </w:rPr>
      </w:pPr>
      <w:r>
        <w:rPr>
          <w:b/>
          <w:sz w:val="22"/>
        </w:rPr>
        <w:t>Я подтверждаю, что, давая настоящее согласие, я действую по своей воле и в своих интересах.</w:t>
      </w:r>
    </w:p>
    <w:p w:rsidR="003D26FC" w:rsidRDefault="003D26FC">
      <w:pPr>
        <w:spacing w:line="240" w:lineRule="auto"/>
        <w:ind w:left="2" w:hanging="2"/>
        <w:rPr>
          <w:b/>
          <w:sz w:val="22"/>
        </w:rPr>
      </w:pPr>
    </w:p>
    <w:tbl>
      <w:tblPr>
        <w:tblStyle w:val="aff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3D26FC">
        <w:tc>
          <w:tcPr>
            <w:tcW w:w="3936" w:type="dxa"/>
          </w:tcPr>
          <w:p w:rsidR="003D26FC" w:rsidRDefault="00440CA3">
            <w:pPr>
              <w:spacing w:line="240" w:lineRule="auto"/>
              <w:ind w:left="2" w:hanging="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«___» _________ 20__ года                      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3D26FC" w:rsidRDefault="003D26FC">
            <w:pPr>
              <w:spacing w:line="240" w:lineRule="auto"/>
              <w:ind w:left="2" w:hanging="2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3D26FC" w:rsidRDefault="00440CA3">
            <w:pPr>
              <w:spacing w:line="240" w:lineRule="auto"/>
              <w:ind w:left="2" w:hanging="2"/>
              <w:rPr>
                <w:b/>
                <w:sz w:val="22"/>
              </w:rPr>
            </w:pPr>
            <w:r>
              <w:rPr>
                <w:b/>
                <w:sz w:val="22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3D26FC" w:rsidRDefault="003D26FC">
            <w:pPr>
              <w:spacing w:line="240" w:lineRule="auto"/>
              <w:ind w:left="2" w:hanging="2"/>
              <w:rPr>
                <w:b/>
                <w:sz w:val="22"/>
              </w:rPr>
            </w:pPr>
          </w:p>
        </w:tc>
      </w:tr>
      <w:tr w:rsidR="003D26FC">
        <w:tc>
          <w:tcPr>
            <w:tcW w:w="3936" w:type="dxa"/>
          </w:tcPr>
          <w:p w:rsidR="003D26FC" w:rsidRDefault="003D26FC">
            <w:pPr>
              <w:spacing w:line="240" w:lineRule="auto"/>
              <w:ind w:left="2" w:hanging="2"/>
              <w:rPr>
                <w:b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3D26FC" w:rsidRDefault="00440CA3">
            <w:pPr>
              <w:spacing w:line="240" w:lineRule="auto"/>
              <w:ind w:left="2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</w:t>
            </w:r>
          </w:p>
        </w:tc>
        <w:tc>
          <w:tcPr>
            <w:tcW w:w="283" w:type="dxa"/>
          </w:tcPr>
          <w:p w:rsidR="003D26FC" w:rsidRDefault="003D26FC">
            <w:pPr>
              <w:spacing w:line="240" w:lineRule="auto"/>
              <w:ind w:left="2" w:hanging="2"/>
              <w:jc w:val="center"/>
              <w:rPr>
                <w:b/>
                <w:sz w:val="22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3D26FC" w:rsidRDefault="00440CA3">
            <w:pPr>
              <w:spacing w:line="240" w:lineRule="auto"/>
              <w:ind w:left="2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Расшифровка</w:t>
            </w:r>
          </w:p>
        </w:tc>
      </w:tr>
    </w:tbl>
    <w:p w:rsidR="003D26FC" w:rsidRDefault="003D26FC">
      <w:pPr>
        <w:spacing w:line="240" w:lineRule="auto"/>
        <w:ind w:left="0" w:hanging="3"/>
      </w:pPr>
    </w:p>
    <w:p w:rsidR="003D26FC" w:rsidRDefault="003D26FC">
      <w:pPr>
        <w:spacing w:before="120" w:line="240" w:lineRule="auto"/>
        <w:ind w:left="0" w:hanging="3"/>
        <w:jc w:val="center"/>
      </w:pPr>
    </w:p>
    <w:p w:rsidR="003D26FC" w:rsidRDefault="003D26FC">
      <w:pPr>
        <w:spacing w:before="120" w:line="240" w:lineRule="auto"/>
        <w:ind w:left="0" w:hanging="3"/>
        <w:jc w:val="center"/>
      </w:pPr>
    </w:p>
    <w:p w:rsidR="003D26FC" w:rsidRDefault="00440CA3">
      <w:pPr>
        <w:spacing w:line="240" w:lineRule="auto"/>
        <w:ind w:left="0" w:hanging="3"/>
        <w:jc w:val="right"/>
        <w:rPr>
          <w:color w:val="BFBFBF"/>
          <w:sz w:val="24"/>
        </w:rPr>
      </w:pPr>
      <w:r>
        <w:br w:type="page"/>
      </w:r>
      <w:r>
        <w:rPr>
          <w:b/>
          <w:sz w:val="24"/>
          <w:u w:val="single"/>
        </w:rPr>
        <w:lastRenderedPageBreak/>
        <w:t xml:space="preserve">Приложение 4 </w:t>
      </w:r>
      <w:r>
        <w:rPr>
          <w:b/>
          <w:color w:val="BFBFBF"/>
          <w:sz w:val="24"/>
          <w:u w:val="single"/>
        </w:rPr>
        <w:t>(</w:t>
      </w:r>
      <w:r>
        <w:rPr>
          <w:color w:val="BFBFBF"/>
          <w:sz w:val="24"/>
        </w:rPr>
        <w:t>для участников не достигших 14 лет)</w:t>
      </w:r>
    </w:p>
    <w:p w:rsidR="003D26FC" w:rsidRDefault="00440CA3">
      <w:pPr>
        <w:spacing w:line="240" w:lineRule="auto"/>
        <w:ind w:left="0" w:hanging="3"/>
        <w:jc w:val="center"/>
        <w:rPr>
          <w:b/>
        </w:rPr>
      </w:pPr>
      <w:r>
        <w:rPr>
          <w:b/>
        </w:rPr>
        <w:t xml:space="preserve">Согласие родителя (законного представителя) участника Открытого областного конкурса «Горячие клавиши» на обработку персональных данных и публикацию проектной работы своего ребенка (подопечного) 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Я, ______________________________________________________________________,</w:t>
      </w:r>
    </w:p>
    <w:p w:rsidR="003D26FC" w:rsidRDefault="00440CA3">
      <w:pPr>
        <w:spacing w:line="240" w:lineRule="auto"/>
        <w:ind w:left="0" w:hanging="3"/>
        <w:jc w:val="center"/>
        <w:rPr>
          <w:b/>
          <w:vertAlign w:val="subscript"/>
        </w:rPr>
      </w:pPr>
      <w:r>
        <w:rPr>
          <w:b/>
          <w:vertAlign w:val="subscript"/>
        </w:rPr>
        <w:t>(ФИО родителя (законного представителя полностью)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проживающий по адресу ________________________________________________________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_____________________________________________________________________________,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паспорт серия _________ номер__________, выдан: _________________________________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_____________________________________________________________________________,</w:t>
      </w:r>
    </w:p>
    <w:p w:rsidR="003D26FC" w:rsidRDefault="00440CA3">
      <w:pPr>
        <w:spacing w:line="240" w:lineRule="auto"/>
        <w:ind w:left="0" w:hanging="3"/>
        <w:jc w:val="center"/>
        <w:rPr>
          <w:b/>
          <w:vertAlign w:val="subscript"/>
        </w:rPr>
      </w:pPr>
      <w:r>
        <w:rPr>
          <w:b/>
          <w:vertAlign w:val="subscript"/>
        </w:rPr>
        <w:t>(кем и когда выдан)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3D26FC" w:rsidRDefault="00440CA3">
      <w:pPr>
        <w:spacing w:line="240" w:lineRule="auto"/>
        <w:ind w:left="0" w:hanging="3"/>
        <w:jc w:val="center"/>
        <w:rPr>
          <w:b/>
          <w:vertAlign w:val="subscript"/>
        </w:rPr>
      </w:pPr>
      <w:r>
        <w:rPr>
          <w:b/>
          <w:vertAlign w:val="subscript"/>
        </w:rPr>
        <w:t>(ФИО ребенка (подопечного) полностью)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на основании _________________________________________________________________,</w:t>
      </w:r>
    </w:p>
    <w:p w:rsidR="003D26FC" w:rsidRDefault="00440CA3">
      <w:pPr>
        <w:spacing w:line="240" w:lineRule="auto"/>
        <w:ind w:left="0" w:hanging="3"/>
        <w:jc w:val="center"/>
        <w:rPr>
          <w:b/>
        </w:rPr>
      </w:pPr>
      <w:r>
        <w:rPr>
          <w:b/>
        </w:rPr>
        <w:t>(реквизиты доверенности или иного документа, подтверждающего полномочия представителя)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проживающего по адресу _______________________________________________________,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паспорт (свидетельство о рождении) серия _________ номер__________, выдан: ________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_____________________________________________________________________________,</w:t>
      </w:r>
    </w:p>
    <w:p w:rsidR="003D26FC" w:rsidRDefault="00440CA3">
      <w:pPr>
        <w:spacing w:line="240" w:lineRule="auto"/>
        <w:ind w:left="0" w:hanging="3"/>
        <w:jc w:val="center"/>
        <w:rPr>
          <w:b/>
          <w:vertAlign w:val="subscript"/>
        </w:rPr>
      </w:pPr>
      <w:r>
        <w:rPr>
          <w:b/>
          <w:vertAlign w:val="subscript"/>
        </w:rPr>
        <w:t>(кем и когда выдан)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 xml:space="preserve">Я даю согласие Автономной некоммерческой организации дополнительного профессионального образования «Центр Обучения «Махаон»  (АНО ДПО </w:t>
      </w:r>
      <w:r>
        <w:t xml:space="preserve"> «ЦО «Махаон»)(644033, ул. Красный Путь, д. 143, офис 12) </w:t>
      </w:r>
      <w:r>
        <w:rPr>
          <w:b/>
        </w:rPr>
        <w:t>на использование персональных данных моего ребенка (подопечного) в целях организации, проведения, подведения итогов Открытого областного конкурса «Горячие клавиши», а именно:</w:t>
      </w:r>
      <w:r>
        <w:rPr>
          <w:rFonts w:ascii="Thorndale AMT" w:hAnsi="Thorndale AMT"/>
          <w:b/>
        </w:rPr>
        <w:t xml:space="preserve"> на осуществление действий в отношении персональных данных моего </w:t>
      </w:r>
      <w:r>
        <w:rPr>
          <w:b/>
        </w:rPr>
        <w:t>ребенка (</w:t>
      </w:r>
      <w:r>
        <w:rPr>
          <w:rFonts w:ascii="Thorndale AMT" w:hAnsi="Thorndale AMT"/>
          <w:b/>
        </w:rPr>
        <w:t>подопечного), которые необходимы или желаемы для достижения указанных выше целей, вклю</w:t>
      </w:r>
      <w:r>
        <w:rPr>
          <w:b/>
        </w:rPr>
        <w:t xml:space="preserve">чая сбор, систематизацию, накопление, хранение, уточнение (обновление, изменение), использование, распространение (в том числе передачу третьим лицам, а именно- </w:t>
      </w:r>
      <w:r>
        <w:rPr>
          <w:highlight w:val="white"/>
        </w:rPr>
        <w:t xml:space="preserve">Фонд-оператор президентских грантов по развитию гражданского </w:t>
      </w:r>
      <w:r>
        <w:rPr>
          <w:highlight w:val="white"/>
        </w:rPr>
        <w:lastRenderedPageBreak/>
        <w:t>общества (121099, город Москва, улица Композиторская, дом 25/5, строение 1</w:t>
      </w:r>
      <w:r>
        <w:t xml:space="preserve">), обезличивание, блокирование, </w:t>
      </w:r>
      <w:r>
        <w:rPr>
          <w:b/>
        </w:rPr>
        <w:t xml:space="preserve">при этом общее описание вышеуказанных способов обработки данных приведено в Федеральном законе от 27 июля 2006 г. № 152-ФЗ, а также на  </w:t>
      </w:r>
      <w:r>
        <w:t xml:space="preserve">включение моего ребенка (подопечного)  в список участников, победителей  и призеров этапов Открытого областного конкурса «Горячие клавиши», </w:t>
      </w:r>
      <w:r>
        <w:rPr>
          <w:b/>
        </w:rPr>
        <w:t xml:space="preserve">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в официальных группах АНО ДПО </w:t>
      </w:r>
      <w:r>
        <w:t xml:space="preserve"> «ЦО «Махаон»</w:t>
      </w:r>
      <w:r>
        <w:rPr>
          <w:b/>
        </w:rPr>
        <w:t xml:space="preserve">, созданных в социальных сетях в Интернете и на официальном сайте АНО ДПО </w:t>
      </w:r>
      <w:r>
        <w:t xml:space="preserve"> «ЦО «Махаон» -</w:t>
      </w:r>
      <w:r>
        <w:rPr>
          <w:b/>
        </w:rPr>
        <w:t xml:space="preserve"> mahaon55.ru, а также на объектах наружной рекламы (баннерах, билбордах, афишах и пр.)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фамилия, имя, отчество;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пол;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дата рождения;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название образовательного учреждения;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класс;</w:t>
      </w:r>
    </w:p>
    <w:p w:rsidR="003D26FC" w:rsidRDefault="00440CA3">
      <w:pPr>
        <w:numPr>
          <w:ilvl w:val="0"/>
          <w:numId w:val="15"/>
        </w:numPr>
        <w:spacing w:line="240" w:lineRule="auto"/>
        <w:ind w:left="3" w:hanging="3"/>
      </w:pPr>
      <w:r>
        <w:t>результат участия (в том числе проектная работа) в Открытом областном конкурсе «Горячие клавиши».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Открытом областном конкурсе «Горячие клавиши» оператор базы персональных данных не подтвердит достоверность дипломов или грамот обучающегося.</w:t>
      </w:r>
    </w:p>
    <w:p w:rsidR="003D26FC" w:rsidRDefault="00440CA3">
      <w:pPr>
        <w:spacing w:line="240" w:lineRule="auto"/>
        <w:ind w:left="0" w:hanging="3"/>
        <w:rPr>
          <w:b/>
        </w:rPr>
      </w:pPr>
      <w:r>
        <w:rPr>
          <w:b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3D26FC" w:rsidRDefault="003D26FC">
      <w:pPr>
        <w:spacing w:line="240" w:lineRule="auto"/>
        <w:ind w:left="0" w:hanging="3"/>
        <w:rPr>
          <w:b/>
        </w:rPr>
      </w:pPr>
    </w:p>
    <w:tbl>
      <w:tblPr>
        <w:tblStyle w:val="aff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3D26FC">
        <w:tc>
          <w:tcPr>
            <w:tcW w:w="3936" w:type="dxa"/>
          </w:tcPr>
          <w:p w:rsidR="003D26FC" w:rsidRDefault="00440CA3">
            <w:pPr>
              <w:spacing w:line="240" w:lineRule="auto"/>
              <w:ind w:left="0" w:hanging="3"/>
              <w:rPr>
                <w:b/>
              </w:rPr>
            </w:pPr>
            <w:r>
              <w:rPr>
                <w:b/>
              </w:rPr>
              <w:t xml:space="preserve">«___» _________ 20__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3D26FC" w:rsidRDefault="003D26FC">
            <w:pPr>
              <w:spacing w:line="240" w:lineRule="auto"/>
              <w:ind w:left="0" w:hanging="3"/>
              <w:rPr>
                <w:b/>
              </w:rPr>
            </w:pPr>
          </w:p>
        </w:tc>
        <w:tc>
          <w:tcPr>
            <w:tcW w:w="283" w:type="dxa"/>
          </w:tcPr>
          <w:p w:rsidR="003D26FC" w:rsidRDefault="00440CA3">
            <w:pPr>
              <w:spacing w:line="240" w:lineRule="auto"/>
              <w:ind w:left="0" w:hanging="3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3D26FC" w:rsidRDefault="003D26FC">
            <w:pPr>
              <w:spacing w:line="240" w:lineRule="auto"/>
              <w:ind w:left="0" w:hanging="3"/>
              <w:rPr>
                <w:b/>
              </w:rPr>
            </w:pPr>
          </w:p>
        </w:tc>
      </w:tr>
      <w:tr w:rsidR="003D26FC">
        <w:tc>
          <w:tcPr>
            <w:tcW w:w="3936" w:type="dxa"/>
          </w:tcPr>
          <w:p w:rsidR="003D26FC" w:rsidRDefault="003D26FC">
            <w:pPr>
              <w:spacing w:line="240" w:lineRule="auto"/>
              <w:ind w:left="0" w:hanging="3"/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3D26FC" w:rsidRDefault="00440CA3">
            <w:pPr>
              <w:spacing w:line="240" w:lineRule="auto"/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283" w:type="dxa"/>
          </w:tcPr>
          <w:p w:rsidR="003D26FC" w:rsidRDefault="003D26FC">
            <w:pPr>
              <w:spacing w:line="240" w:lineRule="auto"/>
              <w:ind w:left="0" w:hanging="3"/>
              <w:jc w:val="center"/>
              <w:rPr>
                <w:b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3D26FC" w:rsidRDefault="00440CA3">
            <w:pPr>
              <w:spacing w:line="240" w:lineRule="auto"/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>Расшифровка</w:t>
            </w:r>
          </w:p>
        </w:tc>
      </w:tr>
    </w:tbl>
    <w:p w:rsidR="003D26FC" w:rsidRDefault="003D26FC">
      <w:pPr>
        <w:spacing w:before="120" w:line="240" w:lineRule="auto"/>
        <w:ind w:left="0" w:hanging="3"/>
        <w:jc w:val="center"/>
      </w:pPr>
    </w:p>
    <w:p w:rsidR="003D26FC" w:rsidRDefault="003D26FC">
      <w:pPr>
        <w:spacing w:line="240" w:lineRule="auto"/>
        <w:ind w:left="0" w:firstLine="0"/>
        <w:outlineLvl w:val="8"/>
      </w:pPr>
    </w:p>
    <w:sectPr w:rsidR="003D26FC">
      <w:headerReference w:type="default" r:id="rId13"/>
      <w:footerReference w:type="default" r:id="rId14"/>
      <w:pgSz w:w="11906" w:h="16838"/>
      <w:pgMar w:top="776" w:right="1134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F4" w:rsidRDefault="006B07F4">
      <w:pPr>
        <w:spacing w:line="240" w:lineRule="auto"/>
      </w:pPr>
      <w:r>
        <w:separator/>
      </w:r>
    </w:p>
  </w:endnote>
  <w:endnote w:type="continuationSeparator" w:id="0">
    <w:p w:rsidR="006B07F4" w:rsidRDefault="006B0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FC" w:rsidRDefault="003D26FC">
    <w:pPr>
      <w:spacing w:line="240" w:lineRule="auto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F4" w:rsidRDefault="006B07F4">
      <w:pPr>
        <w:spacing w:line="240" w:lineRule="auto"/>
      </w:pPr>
      <w:r>
        <w:separator/>
      </w:r>
    </w:p>
  </w:footnote>
  <w:footnote w:type="continuationSeparator" w:id="0">
    <w:p w:rsidR="006B07F4" w:rsidRDefault="006B0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FC" w:rsidRDefault="003D26FC">
    <w:pPr>
      <w:spacing w:line="240" w:lineRule="auto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1BE"/>
    <w:multiLevelType w:val="multilevel"/>
    <w:tmpl w:val="EFEA764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15B334D8"/>
    <w:multiLevelType w:val="multilevel"/>
    <w:tmpl w:val="E47E72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52527F0"/>
    <w:multiLevelType w:val="multilevel"/>
    <w:tmpl w:val="9B8E00B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3415572D"/>
    <w:multiLevelType w:val="multilevel"/>
    <w:tmpl w:val="3472837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38362944"/>
    <w:multiLevelType w:val="multilevel"/>
    <w:tmpl w:val="A68482D6"/>
    <w:lvl w:ilvl="0">
      <w:start w:val="1"/>
      <w:numFmt w:val="bullet"/>
      <w:lvlText w:val="−"/>
      <w:lvlJc w:val="left"/>
      <w:pPr>
        <w:ind w:left="0" w:firstLine="708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317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3037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757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477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197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917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637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357" w:hanging="360"/>
      </w:pPr>
      <w:rPr>
        <w:rFonts w:ascii="Noto Sans Symbols" w:hAnsi="Noto Sans Symbols"/>
      </w:rPr>
    </w:lvl>
  </w:abstractNum>
  <w:abstractNum w:abstractNumId="5" w15:restartNumberingAfterBreak="0">
    <w:nsid w:val="3A49538A"/>
    <w:multiLevelType w:val="multilevel"/>
    <w:tmpl w:val="5D8A08F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 w15:restartNumberingAfterBreak="0">
    <w:nsid w:val="3CAE0EFD"/>
    <w:multiLevelType w:val="multilevel"/>
    <w:tmpl w:val="43F477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7" w15:restartNumberingAfterBreak="0">
    <w:nsid w:val="42917FB2"/>
    <w:multiLevelType w:val="multilevel"/>
    <w:tmpl w:val="398062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 w15:restartNumberingAfterBreak="0">
    <w:nsid w:val="49A17A94"/>
    <w:multiLevelType w:val="multilevel"/>
    <w:tmpl w:val="ABF2DB3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9" w15:restartNumberingAfterBreak="0">
    <w:nsid w:val="4C2145B7"/>
    <w:multiLevelType w:val="multilevel"/>
    <w:tmpl w:val="8F180BE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5C4222A1"/>
    <w:multiLevelType w:val="multilevel"/>
    <w:tmpl w:val="78A0F27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1" w15:restartNumberingAfterBreak="0">
    <w:nsid w:val="5D9D2418"/>
    <w:multiLevelType w:val="multilevel"/>
    <w:tmpl w:val="EF60FE36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2" w15:restartNumberingAfterBreak="0">
    <w:nsid w:val="6D9070A5"/>
    <w:multiLevelType w:val="multilevel"/>
    <w:tmpl w:val="738C29C8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lowerLetter"/>
      <w:pStyle w:val="2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pStyle w:val="4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ED515E"/>
    <w:multiLevelType w:val="multilevel"/>
    <w:tmpl w:val="98E6281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607F24"/>
    <w:multiLevelType w:val="multilevel"/>
    <w:tmpl w:val="B3B01A84"/>
    <w:lvl w:ilvl="0">
      <w:start w:val="1"/>
      <w:numFmt w:val="bullet"/>
      <w:lvlText w:val=""/>
      <w:lvlJc w:val="left"/>
      <w:pPr>
        <w:ind w:left="16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5" w15:restartNumberingAfterBreak="0">
    <w:nsid w:val="7B497751"/>
    <w:multiLevelType w:val="multilevel"/>
    <w:tmpl w:val="5B62594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5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C"/>
    <w:rsid w:val="00302B2F"/>
    <w:rsid w:val="003D26FC"/>
    <w:rsid w:val="00440CA3"/>
    <w:rsid w:val="005A012A"/>
    <w:rsid w:val="006B07F4"/>
    <w:rsid w:val="007271B7"/>
    <w:rsid w:val="007C1227"/>
    <w:rsid w:val="007D0AAA"/>
    <w:rsid w:val="007F639A"/>
    <w:rsid w:val="008F74FE"/>
    <w:rsid w:val="00944324"/>
    <w:rsid w:val="00995822"/>
    <w:rsid w:val="00B60E93"/>
    <w:rsid w:val="00B877AC"/>
    <w:rsid w:val="00BC601E"/>
    <w:rsid w:val="00D21EE2"/>
    <w:rsid w:val="00D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09ED"/>
  <w15:docId w15:val="{D6EB9A65-C0E8-4D1E-BB97-0D8665B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line="1" w:lineRule="atLeast"/>
      <w:ind w:left="-1" w:hanging="1"/>
      <w:jc w:val="both"/>
      <w:outlineLvl w:val="0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6"/>
      </w:numPr>
      <w:tabs>
        <w:tab w:val="left" w:pos="0"/>
      </w:tabs>
      <w:ind w:left="-1" w:hanging="1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6"/>
      </w:numPr>
      <w:tabs>
        <w:tab w:val="left" w:pos="0"/>
      </w:tabs>
      <w:ind w:left="-1" w:hanging="1"/>
      <w:outlineLvl w:val="1"/>
    </w:pPr>
    <w:rPr>
      <w:i/>
      <w:sz w:val="24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6"/>
      </w:numPr>
      <w:tabs>
        <w:tab w:val="left" w:pos="0"/>
      </w:tabs>
      <w:ind w:left="-1" w:hanging="1"/>
      <w:jc w:val="right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30">
    <w:name w:val="Указатель3"/>
    <w:basedOn w:val="a"/>
    <w:link w:val="32"/>
  </w:style>
  <w:style w:type="character" w:customStyle="1" w:styleId="32">
    <w:name w:val="Указатель3"/>
    <w:basedOn w:val="10"/>
    <w:link w:val="30"/>
    <w:rPr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8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примечания1"/>
    <w:link w:val="15"/>
    <w:rPr>
      <w:sz w:val="16"/>
    </w:rPr>
  </w:style>
  <w:style w:type="character" w:customStyle="1" w:styleId="15">
    <w:name w:val="Знак примечания1"/>
    <w:link w:val="14"/>
    <w:rPr>
      <w:sz w:val="16"/>
    </w:rPr>
  </w:style>
  <w:style w:type="paragraph" w:customStyle="1" w:styleId="16">
    <w:name w:val="Номер страницы1"/>
    <w:basedOn w:val="17"/>
    <w:link w:val="a7"/>
  </w:style>
  <w:style w:type="character" w:styleId="a7">
    <w:name w:val="page number"/>
    <w:basedOn w:val="18"/>
    <w:link w:val="16"/>
  </w:style>
  <w:style w:type="paragraph" w:customStyle="1" w:styleId="19">
    <w:name w:val="Основной шрифт абзаца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1z1">
    <w:name w:val="WW8Num11z1"/>
    <w:link w:val="WW8Num11z10"/>
    <w:rPr>
      <w:rFonts w:ascii="OpenSymbol" w:hAnsi="OpenSymbol"/>
    </w:rPr>
  </w:style>
  <w:style w:type="character" w:customStyle="1" w:styleId="WW8Num11z10">
    <w:name w:val="WW8Num11z1"/>
    <w:link w:val="WW8Num11z1"/>
    <w:rPr>
      <w:rFonts w:ascii="OpenSymbol" w:hAnsi="OpenSymbol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WW8Num15z0">
    <w:name w:val="WW8Num15z0"/>
    <w:link w:val="WW8Num15z00"/>
    <w:rPr>
      <w:rFonts w:ascii="Wingdings" w:hAnsi="Wingdings"/>
    </w:rPr>
  </w:style>
  <w:style w:type="character" w:customStyle="1" w:styleId="WW8Num15z00">
    <w:name w:val="WW8Num15z0"/>
    <w:link w:val="WW8Num15z0"/>
    <w:rPr>
      <w:rFonts w:ascii="Wingdings" w:hAnsi="Wingdings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1a">
    <w:name w:val="Название объекта1"/>
    <w:basedOn w:val="a"/>
    <w:next w:val="a"/>
    <w:link w:val="1b"/>
    <w:pPr>
      <w:pageBreakBefore/>
      <w:jc w:val="center"/>
    </w:pPr>
    <w:rPr>
      <w:b/>
      <w:sz w:val="32"/>
    </w:rPr>
  </w:style>
  <w:style w:type="character" w:customStyle="1" w:styleId="1b">
    <w:name w:val="Название объекта1"/>
    <w:basedOn w:val="10"/>
    <w:link w:val="1a"/>
    <w:rPr>
      <w:b/>
      <w:sz w:val="32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1z2">
    <w:name w:val="WW8Num11z2"/>
    <w:link w:val="WW8Num11z20"/>
    <w:rPr>
      <w:rFonts w:ascii="Symbol" w:hAnsi="Symbol"/>
    </w:rPr>
  </w:style>
  <w:style w:type="character" w:customStyle="1" w:styleId="WW8Num11z20">
    <w:name w:val="WW8Num11z2"/>
    <w:link w:val="WW8Num11z2"/>
    <w:rPr>
      <w:rFonts w:ascii="Symbol" w:hAnsi="Symbol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8">
    <w:name w:val="Символы концевой сноски"/>
    <w:link w:val="a9"/>
    <w:rPr>
      <w:vertAlign w:val="superscript"/>
    </w:rPr>
  </w:style>
  <w:style w:type="character" w:customStyle="1" w:styleId="a9">
    <w:name w:val="Символы концевой сноски"/>
    <w:link w:val="a8"/>
    <w:rPr>
      <w:vertAlign w:val="superscript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ac">
    <w:name w:val="Body Text Indent"/>
    <w:basedOn w:val="a"/>
    <w:link w:val="ad"/>
    <w:pPr>
      <w:ind w:left="0" w:firstLine="720"/>
    </w:pPr>
  </w:style>
  <w:style w:type="character" w:customStyle="1" w:styleId="ad">
    <w:name w:val="Основной текст с отступом Знак"/>
    <w:basedOn w:val="10"/>
    <w:link w:val="ac"/>
    <w:rPr>
      <w:sz w:val="28"/>
    </w:rPr>
  </w:style>
  <w:style w:type="paragraph" w:customStyle="1" w:styleId="WW8Num5z0">
    <w:name w:val="WW8Num5z0"/>
    <w:link w:val="WW8Num5z00"/>
    <w:rPr>
      <w:rFonts w:ascii="Wingdings 2" w:hAnsi="Wingdings 2"/>
    </w:rPr>
  </w:style>
  <w:style w:type="character" w:customStyle="1" w:styleId="WW8Num5z00">
    <w:name w:val="WW8Num5z0"/>
    <w:link w:val="WW8Num5z0"/>
    <w:rPr>
      <w:rFonts w:ascii="Wingdings 2" w:hAnsi="Wingdings 2"/>
    </w:rPr>
  </w:style>
  <w:style w:type="paragraph" w:customStyle="1" w:styleId="1c">
    <w:name w:val="Название1"/>
    <w:basedOn w:val="a"/>
    <w:next w:val="ae"/>
    <w:link w:val="1d"/>
    <w:pPr>
      <w:keepNext/>
      <w:spacing w:before="240" w:after="120"/>
    </w:pPr>
    <w:rPr>
      <w:rFonts w:ascii="Arial" w:hAnsi="Arial"/>
    </w:rPr>
  </w:style>
  <w:style w:type="character" w:customStyle="1" w:styleId="1d">
    <w:name w:val="Название1"/>
    <w:basedOn w:val="10"/>
    <w:link w:val="1c"/>
    <w:rPr>
      <w:rFonts w:ascii="Arial" w:hAnsi="Arial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3">
    <w:name w:val="Название объекта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 объекта3"/>
    <w:basedOn w:val="10"/>
    <w:link w:val="33"/>
    <w:rPr>
      <w:i/>
      <w:sz w:val="24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  <w:rPr>
      <w:sz w:val="28"/>
    </w:rPr>
  </w:style>
  <w:style w:type="paragraph" w:customStyle="1" w:styleId="1e">
    <w:name w:val="Обычный (веб)1"/>
    <w:basedOn w:val="a"/>
    <w:link w:val="1f"/>
    <w:pPr>
      <w:spacing w:before="100" w:after="100"/>
    </w:pPr>
    <w:rPr>
      <w:sz w:val="24"/>
    </w:rPr>
  </w:style>
  <w:style w:type="character" w:customStyle="1" w:styleId="1f">
    <w:name w:val="Обычный (веб)1"/>
    <w:basedOn w:val="10"/>
    <w:link w:val="1e"/>
    <w:rPr>
      <w:sz w:val="24"/>
    </w:rPr>
  </w:style>
  <w:style w:type="paragraph" w:customStyle="1" w:styleId="1f0">
    <w:name w:val="Знак концевой сноски1"/>
    <w:link w:val="1f1"/>
    <w:rPr>
      <w:vertAlign w:val="superscript"/>
    </w:rPr>
  </w:style>
  <w:style w:type="character" w:customStyle="1" w:styleId="1f1">
    <w:name w:val="Знак концевой сноски1"/>
    <w:link w:val="1f0"/>
    <w:rPr>
      <w:vertAlign w:val="superscript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0"/>
    <w:link w:val="af"/>
    <w:rPr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ind w:left="720" w:firstLine="0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styleId="af1">
    <w:name w:val="List"/>
    <w:basedOn w:val="ae"/>
    <w:link w:val="af2"/>
    <w:rPr>
      <w:rFonts w:ascii="Arial" w:hAnsi="Arial"/>
    </w:rPr>
  </w:style>
  <w:style w:type="character" w:customStyle="1" w:styleId="af2">
    <w:name w:val="Список Знак"/>
    <w:basedOn w:val="1f2"/>
    <w:link w:val="af1"/>
    <w:rPr>
      <w:rFonts w:ascii="Arial" w:hAnsi="Arial"/>
      <w:b/>
      <w:sz w:val="32"/>
    </w:rPr>
  </w:style>
  <w:style w:type="paragraph" w:customStyle="1" w:styleId="1f3">
    <w:name w:val="Схема документа1"/>
    <w:basedOn w:val="a"/>
    <w:link w:val="1f4"/>
    <w:rPr>
      <w:rFonts w:ascii="Tahoma" w:hAnsi="Tahoma"/>
    </w:rPr>
  </w:style>
  <w:style w:type="character" w:customStyle="1" w:styleId="1f4">
    <w:name w:val="Схема документа1"/>
    <w:basedOn w:val="10"/>
    <w:link w:val="1f3"/>
    <w:rPr>
      <w:rFonts w:ascii="Tahoma" w:hAnsi="Tahoma"/>
      <w:sz w:val="28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af5">
    <w:name w:val="Основной текст Знак"/>
    <w:basedOn w:val="19"/>
    <w:link w:val="af6"/>
    <w:rPr>
      <w:b/>
      <w:sz w:val="32"/>
    </w:rPr>
  </w:style>
  <w:style w:type="character" w:customStyle="1" w:styleId="af6">
    <w:name w:val="Основной текст Знак"/>
    <w:basedOn w:val="a0"/>
    <w:link w:val="af5"/>
    <w:rPr>
      <w:b/>
      <w:sz w:val="32"/>
    </w:rPr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5z1">
    <w:name w:val="WW8Num5z1"/>
    <w:link w:val="WW8Num5z10"/>
    <w:rPr>
      <w:rFonts w:ascii="OpenSymbol" w:hAnsi="OpenSymbol"/>
    </w:rPr>
  </w:style>
  <w:style w:type="character" w:customStyle="1" w:styleId="WW8Num5z10">
    <w:name w:val="WW8Num5z1"/>
    <w:link w:val="WW8Num5z1"/>
    <w:rPr>
      <w:rFonts w:ascii="OpenSymbol" w:hAnsi="OpenSymbol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0"/>
    <w:link w:val="af9"/>
    <w:rPr>
      <w:sz w:val="2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character" w:customStyle="1" w:styleId="11">
    <w:name w:val="Заголовок 1 Знак"/>
    <w:basedOn w:val="10"/>
    <w:link w:val="1"/>
    <w:rPr>
      <w:b/>
      <w:sz w:val="3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styleId="afb">
    <w:name w:val="annotation subject"/>
    <w:basedOn w:val="1f5"/>
    <w:next w:val="1f5"/>
    <w:link w:val="afc"/>
    <w:rPr>
      <w:b/>
    </w:rPr>
  </w:style>
  <w:style w:type="character" w:customStyle="1" w:styleId="afc">
    <w:name w:val="Тема примечания Знак"/>
    <w:basedOn w:val="1f6"/>
    <w:link w:val="afb"/>
    <w:rPr>
      <w:b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7">
    <w:name w:val="Гиперссылка1"/>
    <w:link w:val="afd"/>
    <w:rPr>
      <w:color w:val="0000FF"/>
      <w:u w:val="single"/>
    </w:rPr>
  </w:style>
  <w:style w:type="character" w:styleId="afd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sz w:val="28"/>
    </w:rPr>
  </w:style>
  <w:style w:type="paragraph" w:customStyle="1" w:styleId="212">
    <w:name w:val="Основной текст 21"/>
    <w:basedOn w:val="a"/>
    <w:link w:val="213"/>
    <w:pPr>
      <w:jc w:val="center"/>
    </w:pPr>
    <w:rPr>
      <w:b/>
      <w:sz w:val="32"/>
    </w:rPr>
  </w:style>
  <w:style w:type="character" w:customStyle="1" w:styleId="213">
    <w:name w:val="Основной текст 21"/>
    <w:basedOn w:val="10"/>
    <w:link w:val="212"/>
    <w:rPr>
      <w:b/>
      <w:sz w:val="32"/>
    </w:rPr>
  </w:style>
  <w:style w:type="paragraph" w:customStyle="1" w:styleId="worddesc">
    <w:name w:val="word_desc"/>
    <w:basedOn w:val="39"/>
    <w:link w:val="worddesc0"/>
  </w:style>
  <w:style w:type="character" w:customStyle="1" w:styleId="worddesc0">
    <w:name w:val="word_desc"/>
    <w:basedOn w:val="3a"/>
    <w:link w:val="worddesc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ae">
    <w:name w:val="Body Text"/>
    <w:basedOn w:val="a"/>
    <w:link w:val="1f2"/>
    <w:rPr>
      <w:b/>
      <w:sz w:val="32"/>
    </w:rPr>
  </w:style>
  <w:style w:type="character" w:customStyle="1" w:styleId="1f2">
    <w:name w:val="Основной текст Знак1"/>
    <w:basedOn w:val="10"/>
    <w:link w:val="ae"/>
    <w:rPr>
      <w:b/>
      <w:sz w:val="32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e">
    <w:name w:val="Символ сноски"/>
    <w:link w:val="aff"/>
    <w:rPr>
      <w:vertAlign w:val="superscript"/>
    </w:rPr>
  </w:style>
  <w:style w:type="character" w:customStyle="1" w:styleId="aff">
    <w:name w:val="Символ сноски"/>
    <w:link w:val="afe"/>
    <w:rPr>
      <w:vertAlign w:val="superscript"/>
    </w:rPr>
  </w:style>
  <w:style w:type="paragraph" w:customStyle="1" w:styleId="1fa">
    <w:name w:val="Заголовок1"/>
    <w:basedOn w:val="a"/>
    <w:next w:val="ae"/>
    <w:link w:val="1fb"/>
    <w:pPr>
      <w:keepNext/>
      <w:spacing w:before="240" w:after="120"/>
    </w:pPr>
    <w:rPr>
      <w:rFonts w:ascii="Arial" w:hAnsi="Arial"/>
    </w:rPr>
  </w:style>
  <w:style w:type="character" w:customStyle="1" w:styleId="1fb">
    <w:name w:val="Заголовок1"/>
    <w:basedOn w:val="10"/>
    <w:link w:val="1fa"/>
    <w:rPr>
      <w:rFonts w:ascii="Arial" w:hAnsi="Arial"/>
      <w:sz w:val="2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 объекта2"/>
    <w:basedOn w:val="10"/>
    <w:link w:val="23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sz w:val="28"/>
    </w:rPr>
  </w:style>
  <w:style w:type="paragraph" w:customStyle="1" w:styleId="1fc">
    <w:name w:val="Знак сноски1"/>
    <w:link w:val="1fd"/>
    <w:rPr>
      <w:vertAlign w:val="superscript"/>
    </w:rPr>
  </w:style>
  <w:style w:type="character" w:customStyle="1" w:styleId="1fd">
    <w:name w:val="Знак сноски1"/>
    <w:link w:val="1fc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f0">
    <w:name w:val="Normal (Web)"/>
    <w:basedOn w:val="a"/>
    <w:link w:val="aff1"/>
    <w:pPr>
      <w:spacing w:beforeAutospacing="1" w:afterAutospacing="1" w:line="240" w:lineRule="auto"/>
      <w:ind w:left="0" w:firstLine="0"/>
      <w:outlineLvl w:val="8"/>
    </w:pPr>
    <w:rPr>
      <w:sz w:val="24"/>
    </w:rPr>
  </w:style>
  <w:style w:type="character" w:customStyle="1" w:styleId="aff1">
    <w:name w:val="Обычный (веб) Знак"/>
    <w:basedOn w:val="10"/>
    <w:link w:val="aff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rFonts w:ascii="Arial" w:hAnsi="Arial"/>
      <w:i/>
    </w:rPr>
  </w:style>
  <w:style w:type="character" w:customStyle="1" w:styleId="1ff">
    <w:name w:val="Название1"/>
    <w:basedOn w:val="10"/>
    <w:link w:val="1fe"/>
    <w:rPr>
      <w:rFonts w:ascii="Arial" w:hAnsi="Arial"/>
      <w:i/>
      <w:sz w:val="28"/>
    </w:rPr>
  </w:style>
  <w:style w:type="paragraph" w:customStyle="1" w:styleId="WW8Num3z0">
    <w:name w:val="WW8Num3z0"/>
    <w:link w:val="WW8Num3z00"/>
    <w:rPr>
      <w:rFonts w:ascii="Symbol" w:hAnsi="Symbol"/>
      <w:sz w:val="22"/>
    </w:rPr>
  </w:style>
  <w:style w:type="character" w:customStyle="1" w:styleId="WW8Num3z00">
    <w:name w:val="WW8Num3z0"/>
    <w:link w:val="WW8Num3z0"/>
    <w:rPr>
      <w:rFonts w:ascii="Symbol" w:hAnsi="Symbol"/>
      <w:sz w:val="22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styleId="aff2">
    <w:name w:val="Subtitle"/>
    <w:basedOn w:val="a"/>
    <w:next w:val="a"/>
    <w:link w:val="aff3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3">
    <w:name w:val="Подзаголовок Знак"/>
    <w:basedOn w:val="10"/>
    <w:link w:val="aff2"/>
    <w:rPr>
      <w:rFonts w:ascii="Georgia" w:hAnsi="Georgia"/>
      <w:i/>
      <w:color w:val="666666"/>
      <w:sz w:val="4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ff4">
    <w:name w:val="Title"/>
    <w:basedOn w:val="a"/>
    <w:next w:val="a"/>
    <w:link w:val="aff5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5">
    <w:name w:val="Заголовок Знак"/>
    <w:basedOn w:val="10"/>
    <w:link w:val="aff4"/>
    <w:rPr>
      <w:b/>
      <w:sz w:val="72"/>
    </w:rPr>
  </w:style>
  <w:style w:type="character" w:customStyle="1" w:styleId="40">
    <w:name w:val="Заголовок 4 Знак"/>
    <w:basedOn w:val="10"/>
    <w:link w:val="4"/>
    <w:rPr>
      <w:sz w:val="28"/>
    </w:rPr>
  </w:style>
  <w:style w:type="paragraph" w:customStyle="1" w:styleId="wordtitle">
    <w:name w:val="word_title"/>
    <w:basedOn w:val="39"/>
    <w:link w:val="wordtitle0"/>
  </w:style>
  <w:style w:type="character" w:customStyle="1" w:styleId="wordtitle0">
    <w:name w:val="word_title"/>
    <w:basedOn w:val="3a"/>
    <w:link w:val="wordtitle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9">
    <w:name w:val="Указатель2"/>
    <w:basedOn w:val="a"/>
    <w:link w:val="2a"/>
  </w:style>
  <w:style w:type="character" w:customStyle="1" w:styleId="2a">
    <w:name w:val="Указатель2"/>
    <w:basedOn w:val="10"/>
    <w:link w:val="29"/>
    <w:rPr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6">
    <w:name w:val="Содержимое врезки"/>
    <w:basedOn w:val="ae"/>
    <w:link w:val="aff7"/>
  </w:style>
  <w:style w:type="character" w:customStyle="1" w:styleId="aff7">
    <w:name w:val="Содержимое врезки"/>
    <w:basedOn w:val="1f2"/>
    <w:link w:val="aff6"/>
    <w:rPr>
      <w:b/>
      <w:sz w:val="32"/>
    </w:rPr>
  </w:style>
  <w:style w:type="paragraph" w:customStyle="1" w:styleId="1f5">
    <w:name w:val="Текст примечания1"/>
    <w:basedOn w:val="a"/>
    <w:link w:val="1f6"/>
  </w:style>
  <w:style w:type="character" w:customStyle="1" w:styleId="1f6">
    <w:name w:val="Текст примечания1"/>
    <w:basedOn w:val="10"/>
    <w:link w:val="1f5"/>
    <w:rPr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character" w:customStyle="1" w:styleId="20">
    <w:name w:val="Заголовок 2 Знак"/>
    <w:basedOn w:val="10"/>
    <w:link w:val="2"/>
    <w:rPr>
      <w:i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1ff0">
    <w:name w:val="Строгий1"/>
    <w:link w:val="aff8"/>
    <w:rPr>
      <w:b/>
    </w:rPr>
  </w:style>
  <w:style w:type="character" w:styleId="aff8">
    <w:name w:val="Strong"/>
    <w:link w:val="1ff0"/>
    <w:rPr>
      <w:b/>
    </w:rPr>
  </w:style>
  <w:style w:type="paragraph" w:styleId="aff9">
    <w:name w:val="List Paragraph"/>
    <w:basedOn w:val="a"/>
    <w:link w:val="affa"/>
    <w:pPr>
      <w:ind w:left="720" w:firstLine="0"/>
    </w:pPr>
  </w:style>
  <w:style w:type="character" w:customStyle="1" w:styleId="affa">
    <w:name w:val="Абзац списка Знак"/>
    <w:basedOn w:val="10"/>
    <w:link w:val="aff9"/>
    <w:rPr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60">
    <w:name w:val="Заголовок 6 Знак"/>
    <w:basedOn w:val="10"/>
    <w:link w:val="6"/>
    <w:rPr>
      <w:b/>
      <w:sz w:val="28"/>
    </w:rPr>
  </w:style>
  <w:style w:type="table" w:customStyle="1" w:styleId="affb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c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semiHidden/>
    <w:unhideWhenUsed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_mahaon5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haon55.ru/" TargetMode="External"/><Relationship Id="rId12" Type="http://schemas.openxmlformats.org/officeDocument/2006/relationships/hyperlink" Target="mailto:co-mahao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-mahaon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-maha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-mahao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Осипов Илья Сергеевич</cp:lastModifiedBy>
  <cp:revision>9</cp:revision>
  <dcterms:created xsi:type="dcterms:W3CDTF">2025-01-10T02:13:00Z</dcterms:created>
  <dcterms:modified xsi:type="dcterms:W3CDTF">2026-03-11T06:27:00Z</dcterms:modified>
</cp:coreProperties>
</file>